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D67E5" w14:textId="77777777" w:rsidR="00B1633B" w:rsidRDefault="00B1633B" w:rsidP="00B1633B">
      <w:pPr>
        <w:pStyle w:val="Nzev"/>
        <w:spacing w:after="120"/>
        <w:rPr>
          <w:rFonts w:ascii="Tahoma" w:hAnsi="Tahoma" w:cs="Tahoma"/>
          <w:szCs w:val="28"/>
        </w:rPr>
      </w:pPr>
    </w:p>
    <w:p w14:paraId="505C5113" w14:textId="59E1AF42" w:rsidR="00B1633B" w:rsidRPr="00343967" w:rsidRDefault="00B1633B" w:rsidP="00B1633B">
      <w:pPr>
        <w:pStyle w:val="Nzev"/>
        <w:spacing w:after="120"/>
        <w:rPr>
          <w:rFonts w:ascii="Tahoma" w:hAnsi="Tahoma" w:cs="Tahoma"/>
          <w:szCs w:val="28"/>
        </w:rPr>
      </w:pPr>
      <w:r w:rsidRPr="00343967">
        <w:rPr>
          <w:rFonts w:ascii="Tahoma" w:hAnsi="Tahoma" w:cs="Tahoma"/>
          <w:szCs w:val="28"/>
        </w:rPr>
        <w:t>Kupní smlouva</w:t>
      </w:r>
    </w:p>
    <w:p w14:paraId="009F1A93" w14:textId="77777777" w:rsidR="00B1633B" w:rsidRPr="00343967" w:rsidRDefault="00B1633B" w:rsidP="00B1633B">
      <w:pPr>
        <w:pStyle w:val="slolnkuSmlouvy"/>
        <w:spacing w:before="360"/>
        <w:rPr>
          <w:rFonts w:ascii="Tahoma" w:hAnsi="Tahoma" w:cs="Tahoma"/>
          <w:caps/>
          <w:sz w:val="22"/>
          <w:szCs w:val="22"/>
        </w:rPr>
      </w:pPr>
      <w:r w:rsidRPr="00343967">
        <w:rPr>
          <w:rFonts w:ascii="Tahoma" w:hAnsi="Tahoma" w:cs="Tahoma"/>
          <w:sz w:val="22"/>
          <w:szCs w:val="22"/>
        </w:rPr>
        <w:t>I.</w:t>
      </w:r>
      <w:r w:rsidRPr="00343967">
        <w:rPr>
          <w:rFonts w:ascii="Tahoma" w:hAnsi="Tahoma" w:cs="Tahoma"/>
          <w:sz w:val="22"/>
          <w:szCs w:val="22"/>
        </w:rPr>
        <w:br/>
        <w:t>Smluvní strany</w:t>
      </w:r>
    </w:p>
    <w:p w14:paraId="72CB369E" w14:textId="5F2A89E6" w:rsidR="00B1633B" w:rsidRPr="00343967" w:rsidRDefault="00B1633B" w:rsidP="00B1633B">
      <w:pPr>
        <w:pStyle w:val="Zkladntext"/>
        <w:widowControl w:val="0"/>
        <w:numPr>
          <w:ilvl w:val="0"/>
          <w:numId w:val="2"/>
        </w:numPr>
        <w:tabs>
          <w:tab w:val="clear" w:pos="720"/>
        </w:tabs>
        <w:suppressAutoHyphens w:val="0"/>
        <w:autoSpaceDE w:val="0"/>
        <w:autoSpaceDN w:val="0"/>
        <w:spacing w:before="120" w:after="60"/>
        <w:ind w:left="357" w:hanging="357"/>
        <w:jc w:val="both"/>
        <w:rPr>
          <w:rFonts w:ascii="Tahoma" w:hAnsi="Tahoma" w:cs="Tahoma"/>
          <w:b/>
          <w:bCs/>
          <w:sz w:val="22"/>
          <w:szCs w:val="22"/>
        </w:rPr>
      </w:pPr>
      <w:r>
        <w:rPr>
          <w:rFonts w:ascii="Tahoma" w:hAnsi="Tahoma" w:cs="Tahoma"/>
          <w:b/>
          <w:bCs/>
          <w:sz w:val="22"/>
          <w:szCs w:val="22"/>
        </w:rPr>
        <w:t>Střední odborná škola dopravy a cestovního ruchu, Krnov, příspěvková organizace</w:t>
      </w:r>
    </w:p>
    <w:p w14:paraId="78FB3499" w14:textId="6C076E43" w:rsidR="00B1633B" w:rsidRPr="00343967"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se sídlem:</w:t>
      </w:r>
      <w:r w:rsidRPr="00343967">
        <w:rPr>
          <w:rFonts w:ascii="Tahoma" w:hAnsi="Tahoma" w:cs="Tahoma"/>
          <w:sz w:val="22"/>
          <w:szCs w:val="22"/>
        </w:rPr>
        <w:tab/>
      </w:r>
      <w:r>
        <w:rPr>
          <w:rFonts w:ascii="Tahoma" w:hAnsi="Tahoma" w:cs="Tahoma"/>
          <w:sz w:val="22"/>
          <w:szCs w:val="22"/>
        </w:rPr>
        <w:t>Revoluční 1122/92, 794 01 Krnov</w:t>
      </w:r>
    </w:p>
    <w:p w14:paraId="581DB7DC" w14:textId="5BE493C4" w:rsidR="00B1633B"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zastoupen:</w:t>
      </w:r>
      <w:r>
        <w:rPr>
          <w:rFonts w:ascii="Tahoma" w:hAnsi="Tahoma" w:cs="Tahoma"/>
          <w:sz w:val="22"/>
          <w:szCs w:val="22"/>
        </w:rPr>
        <w:tab/>
        <w:t>Ing. Zlatou Slavíkovou, ředitelkou školy</w:t>
      </w:r>
    </w:p>
    <w:p w14:paraId="07234A84" w14:textId="2771DDFA" w:rsidR="00B1633B"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Pr>
          <w:rFonts w:ascii="Tahoma" w:hAnsi="Tahoma" w:cs="Tahoma"/>
          <w:sz w:val="22"/>
          <w:szCs w:val="22"/>
        </w:rPr>
        <w:t>O</w:t>
      </w:r>
      <w:r w:rsidRPr="00343967">
        <w:rPr>
          <w:rFonts w:ascii="Tahoma" w:hAnsi="Tahoma" w:cs="Tahoma"/>
          <w:sz w:val="22"/>
          <w:szCs w:val="22"/>
        </w:rPr>
        <w:t>:</w:t>
      </w:r>
      <w:r w:rsidRPr="00343967">
        <w:rPr>
          <w:rFonts w:ascii="Tahoma" w:hAnsi="Tahoma" w:cs="Tahoma"/>
          <w:sz w:val="22"/>
          <w:szCs w:val="22"/>
        </w:rPr>
        <w:tab/>
      </w:r>
      <w:r>
        <w:rPr>
          <w:rFonts w:ascii="Tahoma" w:hAnsi="Tahoma" w:cs="Tahoma"/>
          <w:sz w:val="22"/>
          <w:szCs w:val="22"/>
        </w:rPr>
        <w:t>14450909</w:t>
      </w:r>
    </w:p>
    <w:p w14:paraId="672AF5A9" w14:textId="639575C7" w:rsidR="00B1633B" w:rsidRPr="00B1633B" w:rsidRDefault="00B1633B" w:rsidP="00B1633B">
      <w:pPr>
        <w:numPr>
          <w:ilvl w:val="12"/>
          <w:numId w:val="0"/>
        </w:numPr>
        <w:tabs>
          <w:tab w:val="left" w:pos="3119"/>
        </w:tabs>
        <w:ind w:left="357"/>
        <w:jc w:val="both"/>
        <w:rPr>
          <w:rFonts w:ascii="Tahoma" w:hAnsi="Tahoma" w:cs="Tahoma"/>
          <w:sz w:val="22"/>
          <w:szCs w:val="22"/>
        </w:rPr>
      </w:pPr>
      <w:r w:rsidRPr="00B1633B">
        <w:rPr>
          <w:rFonts w:ascii="Tahoma" w:hAnsi="Tahoma" w:cs="Tahoma"/>
          <w:sz w:val="22"/>
          <w:szCs w:val="22"/>
        </w:rPr>
        <w:t xml:space="preserve">bankovní spojení: </w:t>
      </w:r>
      <w:r w:rsidRPr="00B1633B">
        <w:rPr>
          <w:rFonts w:ascii="Tahoma" w:hAnsi="Tahoma" w:cs="Tahoma"/>
          <w:sz w:val="22"/>
          <w:szCs w:val="22"/>
        </w:rPr>
        <w:tab/>
        <w:t>Raiffeisenbank a.s.</w:t>
      </w:r>
    </w:p>
    <w:p w14:paraId="761F381F" w14:textId="1FBB1D48" w:rsidR="00B1633B" w:rsidRPr="00B1633B" w:rsidRDefault="00B1633B" w:rsidP="00B1633B">
      <w:pPr>
        <w:numPr>
          <w:ilvl w:val="12"/>
          <w:numId w:val="0"/>
        </w:numPr>
        <w:tabs>
          <w:tab w:val="left" w:pos="3119"/>
        </w:tabs>
        <w:ind w:left="357"/>
        <w:jc w:val="both"/>
        <w:rPr>
          <w:rFonts w:ascii="Tahoma" w:hAnsi="Tahoma" w:cs="Tahoma"/>
          <w:sz w:val="22"/>
          <w:szCs w:val="22"/>
        </w:rPr>
      </w:pPr>
      <w:r w:rsidRPr="00B1633B">
        <w:rPr>
          <w:rFonts w:ascii="Tahoma" w:hAnsi="Tahoma" w:cs="Tahoma"/>
          <w:sz w:val="22"/>
          <w:szCs w:val="22"/>
        </w:rPr>
        <w:t>číslo účtu:</w:t>
      </w:r>
      <w:r w:rsidRPr="00B1633B">
        <w:rPr>
          <w:rFonts w:ascii="Tahoma" w:hAnsi="Tahoma" w:cs="Tahoma"/>
          <w:sz w:val="22"/>
          <w:szCs w:val="22"/>
        </w:rPr>
        <w:tab/>
        <w:t>144509092/5500</w:t>
      </w:r>
    </w:p>
    <w:p w14:paraId="63900F3B" w14:textId="2735BCEE" w:rsidR="00B1633B" w:rsidRDefault="00B1633B" w:rsidP="00B1633B">
      <w:pPr>
        <w:numPr>
          <w:ilvl w:val="12"/>
          <w:numId w:val="0"/>
        </w:numPr>
        <w:tabs>
          <w:tab w:val="left" w:pos="3119"/>
        </w:tabs>
        <w:ind w:left="357"/>
        <w:jc w:val="both"/>
        <w:rPr>
          <w:rFonts w:ascii="Tahoma" w:hAnsi="Tahoma" w:cs="Tahoma"/>
          <w:sz w:val="22"/>
          <w:szCs w:val="22"/>
        </w:rPr>
      </w:pPr>
      <w:r w:rsidRPr="00B1633B">
        <w:rPr>
          <w:rFonts w:ascii="Tahoma" w:hAnsi="Tahoma" w:cs="Tahoma"/>
          <w:sz w:val="22"/>
          <w:szCs w:val="22"/>
        </w:rPr>
        <w:t>datová schránka:</w:t>
      </w:r>
      <w:r w:rsidRPr="00B1633B">
        <w:rPr>
          <w:rFonts w:ascii="Tahoma" w:hAnsi="Tahoma" w:cs="Tahoma"/>
          <w:sz w:val="22"/>
          <w:szCs w:val="22"/>
        </w:rPr>
        <w:tab/>
        <w:t>v46jgtb</w:t>
      </w:r>
    </w:p>
    <w:p w14:paraId="539DBD0B" w14:textId="77777777" w:rsidR="00B1633B" w:rsidRDefault="00B1633B" w:rsidP="00B1633B">
      <w:pPr>
        <w:numPr>
          <w:ilvl w:val="12"/>
          <w:numId w:val="0"/>
        </w:numPr>
        <w:tabs>
          <w:tab w:val="left" w:pos="3119"/>
        </w:tabs>
        <w:ind w:left="357"/>
        <w:jc w:val="both"/>
        <w:rPr>
          <w:rFonts w:ascii="Tahoma" w:hAnsi="Tahoma" w:cs="Tahoma"/>
          <w:sz w:val="22"/>
          <w:szCs w:val="22"/>
        </w:rPr>
      </w:pPr>
    </w:p>
    <w:p w14:paraId="231211B3" w14:textId="2F0F7913" w:rsidR="00B1633B" w:rsidRDefault="00B1633B" w:rsidP="00B1633B">
      <w:pPr>
        <w:pStyle w:val="Zkladntext"/>
        <w:numPr>
          <w:ilvl w:val="12"/>
          <w:numId w:val="0"/>
        </w:numPr>
        <w:ind w:left="357"/>
        <w:rPr>
          <w:rFonts w:ascii="Tahoma" w:hAnsi="Tahoma" w:cs="Tahoma"/>
          <w:iCs/>
          <w:sz w:val="22"/>
          <w:szCs w:val="22"/>
        </w:rPr>
      </w:pPr>
      <w:r w:rsidRPr="00BC429A">
        <w:rPr>
          <w:rFonts w:ascii="Tahoma" w:hAnsi="Tahoma" w:cs="Tahoma"/>
          <w:iCs/>
          <w:sz w:val="22"/>
          <w:szCs w:val="22"/>
        </w:rPr>
        <w:t>Osoba oprávněná jednat ve věcech technických – předmětu smlouvy:</w:t>
      </w:r>
      <w:r>
        <w:rPr>
          <w:rFonts w:ascii="Tahoma" w:hAnsi="Tahoma" w:cs="Tahoma"/>
          <w:iCs/>
          <w:sz w:val="22"/>
          <w:szCs w:val="22"/>
        </w:rPr>
        <w:t xml:space="preserve"> Petr Kotrla, tel.: 603 807 540</w:t>
      </w:r>
    </w:p>
    <w:p w14:paraId="68D0C2DB" w14:textId="77777777" w:rsidR="00B1633B" w:rsidRPr="00343967" w:rsidRDefault="00B1633B" w:rsidP="00B1633B">
      <w:pPr>
        <w:pStyle w:val="Zkladntext"/>
        <w:numPr>
          <w:ilvl w:val="12"/>
          <w:numId w:val="0"/>
        </w:numPr>
        <w:ind w:left="357"/>
        <w:rPr>
          <w:rFonts w:ascii="Tahoma" w:hAnsi="Tahoma" w:cs="Tahoma"/>
          <w:iCs/>
          <w:sz w:val="22"/>
          <w:szCs w:val="22"/>
        </w:rPr>
      </w:pPr>
      <w:r>
        <w:rPr>
          <w:rFonts w:ascii="Tahoma" w:hAnsi="Tahoma" w:cs="Tahoma"/>
          <w:iCs/>
          <w:sz w:val="22"/>
          <w:szCs w:val="22"/>
        </w:rPr>
        <w:t>(dále jen „kupující“)</w:t>
      </w:r>
    </w:p>
    <w:p w14:paraId="2BD03A14" w14:textId="77777777" w:rsidR="00B1633B" w:rsidRPr="00343967" w:rsidRDefault="00B1633B" w:rsidP="00B1633B">
      <w:pPr>
        <w:spacing w:before="240" w:after="240"/>
        <w:jc w:val="both"/>
        <w:rPr>
          <w:rFonts w:ascii="Tahoma" w:hAnsi="Tahoma" w:cs="Tahoma"/>
          <w:iCs/>
          <w:sz w:val="22"/>
          <w:szCs w:val="22"/>
        </w:rPr>
      </w:pPr>
      <w:r w:rsidRPr="00343967">
        <w:rPr>
          <w:rFonts w:ascii="Tahoma" w:hAnsi="Tahoma" w:cs="Tahoma"/>
          <w:iCs/>
          <w:sz w:val="22"/>
          <w:szCs w:val="22"/>
        </w:rPr>
        <w:t>a</w:t>
      </w:r>
    </w:p>
    <w:p w14:paraId="6E50E808" w14:textId="77777777" w:rsidR="00B1633B" w:rsidRPr="00343967" w:rsidRDefault="00B1633B" w:rsidP="00B1633B">
      <w:pPr>
        <w:tabs>
          <w:tab w:val="left" w:pos="426"/>
        </w:tabs>
        <w:spacing w:after="120"/>
        <w:jc w:val="both"/>
        <w:rPr>
          <w:rFonts w:ascii="Tahoma" w:hAnsi="Tahoma" w:cs="Tahoma"/>
          <w:i/>
          <w:color w:val="FF0000"/>
          <w:sz w:val="22"/>
          <w:szCs w:val="22"/>
        </w:rPr>
      </w:pPr>
      <w:r w:rsidRPr="00343967">
        <w:rPr>
          <w:rFonts w:ascii="Tahoma" w:hAnsi="Tahoma" w:cs="Tahoma"/>
          <w:b/>
          <w:i/>
          <w:iCs/>
          <w:color w:val="FF0000"/>
          <w:sz w:val="22"/>
          <w:szCs w:val="22"/>
        </w:rPr>
        <w:t>VARIANTA A</w:t>
      </w:r>
      <w:r w:rsidRPr="00343967">
        <w:rPr>
          <w:rFonts w:ascii="Tahoma" w:hAnsi="Tahoma" w:cs="Tahoma"/>
          <w:b/>
          <w:color w:val="FF0000"/>
          <w:sz w:val="22"/>
          <w:szCs w:val="22"/>
        </w:rPr>
        <w:t xml:space="preserve"> </w:t>
      </w:r>
      <w:r w:rsidRPr="00343967">
        <w:rPr>
          <w:rFonts w:ascii="Tahoma" w:hAnsi="Tahoma" w:cs="Tahoma"/>
          <w:i/>
          <w:color w:val="FF0000"/>
          <w:sz w:val="22"/>
          <w:szCs w:val="22"/>
        </w:rPr>
        <w:t>(pro právnickou osobu nebo fyzickou osobu zapsanou v obchodním rejstříku, údaje na řádcích 1-4 se vyplní dle výpisu z obchodního rejstříku):</w:t>
      </w:r>
    </w:p>
    <w:p w14:paraId="30E261C9" w14:textId="77777777" w:rsidR="00B1633B" w:rsidRPr="00343967" w:rsidRDefault="00B1633B" w:rsidP="00B1633B">
      <w:pPr>
        <w:pStyle w:val="Zkladntext"/>
        <w:widowControl w:val="0"/>
        <w:numPr>
          <w:ilvl w:val="0"/>
          <w:numId w:val="2"/>
        </w:numPr>
        <w:tabs>
          <w:tab w:val="clear" w:pos="720"/>
        </w:tabs>
        <w:suppressAutoHyphens w:val="0"/>
        <w:autoSpaceDE w:val="0"/>
        <w:autoSpaceDN w:val="0"/>
        <w:spacing w:before="120" w:after="60"/>
        <w:ind w:left="357" w:hanging="357"/>
        <w:jc w:val="both"/>
        <w:rPr>
          <w:rFonts w:ascii="Tahoma" w:hAnsi="Tahoma" w:cs="Tahoma"/>
          <w:b/>
          <w:bCs/>
          <w:sz w:val="22"/>
          <w:szCs w:val="22"/>
        </w:rPr>
      </w:pPr>
      <w:r w:rsidRPr="00343967">
        <w:rPr>
          <w:rFonts w:ascii="Tahoma" w:hAnsi="Tahoma" w:cs="Tahoma"/>
          <w:b/>
          <w:bCs/>
          <w:sz w:val="22"/>
          <w:szCs w:val="22"/>
        </w:rPr>
        <w:t>Obchodní firma</w:t>
      </w:r>
    </w:p>
    <w:p w14:paraId="77CE1EA1"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Pr="00343967">
        <w:rPr>
          <w:rFonts w:ascii="Tahoma" w:hAnsi="Tahoma" w:cs="Tahoma"/>
          <w:sz w:val="22"/>
          <w:szCs w:val="22"/>
        </w:rPr>
        <w:t>e sídlem:</w:t>
      </w:r>
      <w:r>
        <w:rPr>
          <w:rFonts w:ascii="Tahoma" w:hAnsi="Tahoma" w:cs="Tahoma"/>
          <w:sz w:val="22"/>
          <w:szCs w:val="22"/>
        </w:rPr>
        <w:tab/>
      </w:r>
    </w:p>
    <w:p w14:paraId="3979F2AF"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Pr="00343967">
        <w:rPr>
          <w:rFonts w:ascii="Tahoma" w:hAnsi="Tahoma" w:cs="Tahoma"/>
          <w:sz w:val="22"/>
          <w:szCs w:val="22"/>
        </w:rPr>
        <w:t>astoupena:</w:t>
      </w:r>
      <w:r>
        <w:rPr>
          <w:rFonts w:ascii="Tahoma" w:hAnsi="Tahoma" w:cs="Tahoma"/>
          <w:sz w:val="22"/>
          <w:szCs w:val="22"/>
        </w:rPr>
        <w:tab/>
      </w:r>
    </w:p>
    <w:p w14:paraId="16600881"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Pr>
          <w:rFonts w:ascii="Tahoma" w:hAnsi="Tahoma" w:cs="Tahoma"/>
          <w:sz w:val="22"/>
          <w:szCs w:val="22"/>
        </w:rPr>
        <w:t>O</w:t>
      </w:r>
      <w:r w:rsidRPr="00343967">
        <w:rPr>
          <w:rFonts w:ascii="Tahoma" w:hAnsi="Tahoma" w:cs="Tahoma"/>
          <w:sz w:val="22"/>
          <w:szCs w:val="22"/>
        </w:rPr>
        <w:t>:</w:t>
      </w:r>
      <w:r>
        <w:rPr>
          <w:rFonts w:ascii="Tahoma" w:hAnsi="Tahoma" w:cs="Tahoma"/>
          <w:sz w:val="22"/>
          <w:szCs w:val="22"/>
        </w:rPr>
        <w:tab/>
      </w:r>
    </w:p>
    <w:p w14:paraId="7D330A09"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Pr>
          <w:rFonts w:ascii="Tahoma" w:hAnsi="Tahoma" w:cs="Tahoma"/>
          <w:sz w:val="22"/>
          <w:szCs w:val="22"/>
        </w:rPr>
        <w:tab/>
      </w:r>
    </w:p>
    <w:p w14:paraId="2A14FEEC"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Pr="00343967">
        <w:rPr>
          <w:rFonts w:ascii="Tahoma" w:hAnsi="Tahoma" w:cs="Tahoma"/>
          <w:sz w:val="22"/>
          <w:szCs w:val="22"/>
        </w:rPr>
        <w:t>ankovní spojení:</w:t>
      </w:r>
      <w:r>
        <w:rPr>
          <w:rFonts w:ascii="Tahoma" w:hAnsi="Tahoma" w:cs="Tahoma"/>
          <w:sz w:val="22"/>
          <w:szCs w:val="22"/>
        </w:rPr>
        <w:tab/>
      </w:r>
    </w:p>
    <w:p w14:paraId="02845CC2"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Pr="00343967">
        <w:rPr>
          <w:rFonts w:ascii="Tahoma" w:hAnsi="Tahoma" w:cs="Tahoma"/>
          <w:sz w:val="22"/>
          <w:szCs w:val="22"/>
        </w:rPr>
        <w:t>íslo účtu:</w:t>
      </w:r>
      <w:r>
        <w:rPr>
          <w:rFonts w:ascii="Tahoma" w:hAnsi="Tahoma" w:cs="Tahoma"/>
          <w:sz w:val="22"/>
          <w:szCs w:val="22"/>
        </w:rPr>
        <w:tab/>
      </w:r>
    </w:p>
    <w:p w14:paraId="2AE73AB8" w14:textId="77777777" w:rsidR="00B1633B" w:rsidRDefault="00B1633B" w:rsidP="00B1633B">
      <w:pPr>
        <w:pStyle w:val="Zkladntext"/>
        <w:numPr>
          <w:ilvl w:val="12"/>
          <w:numId w:val="0"/>
        </w:numPr>
        <w:ind w:left="357"/>
        <w:rPr>
          <w:rFonts w:ascii="Tahoma" w:hAnsi="Tahoma" w:cs="Tahoma"/>
          <w:iCs/>
          <w:sz w:val="22"/>
          <w:szCs w:val="22"/>
        </w:rPr>
      </w:pPr>
      <w:r w:rsidRPr="00343967">
        <w:rPr>
          <w:rFonts w:ascii="Tahoma" w:hAnsi="Tahoma" w:cs="Tahoma"/>
          <w:iCs/>
          <w:sz w:val="22"/>
          <w:szCs w:val="22"/>
        </w:rPr>
        <w:t xml:space="preserve">Zapsána v obchodním rejstříku vedeném </w:t>
      </w:r>
      <w:r>
        <w:rPr>
          <w:rFonts w:ascii="Tahoma" w:hAnsi="Tahoma" w:cs="Tahoma"/>
          <w:iCs/>
          <w:sz w:val="22"/>
          <w:szCs w:val="22"/>
        </w:rPr>
        <w:t xml:space="preserve">……………… </w:t>
      </w:r>
      <w:r w:rsidRPr="00343967">
        <w:rPr>
          <w:rFonts w:ascii="Tahoma" w:hAnsi="Tahoma" w:cs="Tahoma"/>
          <w:iCs/>
          <w:sz w:val="22"/>
          <w:szCs w:val="22"/>
        </w:rPr>
        <w:t>soudem v</w:t>
      </w:r>
      <w:r>
        <w:rPr>
          <w:rFonts w:ascii="Tahoma" w:hAnsi="Tahoma" w:cs="Tahoma"/>
          <w:iCs/>
          <w:sz w:val="22"/>
          <w:szCs w:val="22"/>
        </w:rPr>
        <w:t> ……………</w:t>
      </w:r>
      <w:r w:rsidRPr="00343967">
        <w:rPr>
          <w:rFonts w:ascii="Tahoma" w:hAnsi="Tahoma" w:cs="Tahoma"/>
          <w:iCs/>
          <w:sz w:val="22"/>
          <w:szCs w:val="22"/>
        </w:rPr>
        <w:t xml:space="preserve">, </w:t>
      </w:r>
      <w:proofErr w:type="spellStart"/>
      <w:r>
        <w:rPr>
          <w:rFonts w:ascii="Tahoma" w:hAnsi="Tahoma" w:cs="Tahoma"/>
          <w:iCs/>
          <w:sz w:val="22"/>
          <w:szCs w:val="22"/>
        </w:rPr>
        <w:t>sp</w:t>
      </w:r>
      <w:proofErr w:type="spellEnd"/>
      <w:r>
        <w:rPr>
          <w:rFonts w:ascii="Tahoma" w:hAnsi="Tahoma" w:cs="Tahoma"/>
          <w:iCs/>
          <w:sz w:val="22"/>
          <w:szCs w:val="22"/>
        </w:rPr>
        <w:t>. zn. …</w:t>
      </w:r>
    </w:p>
    <w:p w14:paraId="03C48030" w14:textId="77777777" w:rsidR="00B1633B" w:rsidRPr="00BC429A" w:rsidRDefault="00B1633B" w:rsidP="00B1633B">
      <w:pPr>
        <w:pStyle w:val="Zkladntext"/>
        <w:numPr>
          <w:ilvl w:val="12"/>
          <w:numId w:val="0"/>
        </w:numPr>
        <w:ind w:left="357"/>
        <w:rPr>
          <w:rFonts w:ascii="Tahoma" w:hAnsi="Tahoma" w:cs="Tahoma"/>
          <w:iCs/>
          <w:sz w:val="22"/>
          <w:szCs w:val="22"/>
        </w:rPr>
      </w:pPr>
      <w:r w:rsidRPr="00BC429A">
        <w:rPr>
          <w:rFonts w:ascii="Tahoma" w:hAnsi="Tahoma" w:cs="Tahoma"/>
          <w:iCs/>
          <w:sz w:val="22"/>
          <w:szCs w:val="22"/>
        </w:rPr>
        <w:t>Osoba oprávněná jednat ve věcech technických – předmětu smlouvy:</w:t>
      </w:r>
    </w:p>
    <w:p w14:paraId="247665AA" w14:textId="77777777" w:rsidR="00B1633B" w:rsidRPr="00343967" w:rsidRDefault="00B1633B" w:rsidP="00B1633B">
      <w:pPr>
        <w:pStyle w:val="Zkladntext"/>
        <w:numPr>
          <w:ilvl w:val="12"/>
          <w:numId w:val="0"/>
        </w:numPr>
        <w:ind w:left="357"/>
        <w:rPr>
          <w:rFonts w:ascii="Tahoma" w:hAnsi="Tahoma" w:cs="Tahoma"/>
          <w:iCs/>
          <w:sz w:val="22"/>
          <w:szCs w:val="22"/>
        </w:rPr>
      </w:pPr>
    </w:p>
    <w:p w14:paraId="6D26F562" w14:textId="77777777" w:rsidR="00B1633B" w:rsidRPr="00343967" w:rsidRDefault="00B1633B" w:rsidP="00B1633B">
      <w:pPr>
        <w:pStyle w:val="Zkladntext"/>
        <w:numPr>
          <w:ilvl w:val="12"/>
          <w:numId w:val="0"/>
        </w:numPr>
        <w:ind w:left="357"/>
        <w:rPr>
          <w:rFonts w:ascii="Tahoma" w:hAnsi="Tahoma" w:cs="Tahoma"/>
          <w:iCs/>
          <w:sz w:val="22"/>
          <w:szCs w:val="22"/>
        </w:rPr>
      </w:pPr>
      <w:r>
        <w:rPr>
          <w:rFonts w:ascii="Tahoma" w:hAnsi="Tahoma" w:cs="Tahoma"/>
          <w:iCs/>
          <w:sz w:val="22"/>
          <w:szCs w:val="22"/>
        </w:rPr>
        <w:t>(dále jen „prodávající“)</w:t>
      </w:r>
    </w:p>
    <w:p w14:paraId="0AA0AD83" w14:textId="68850F8F" w:rsidR="00B1633B" w:rsidRPr="00343967" w:rsidRDefault="00B1633B" w:rsidP="00B1633B">
      <w:pPr>
        <w:tabs>
          <w:tab w:val="left" w:pos="426"/>
        </w:tabs>
        <w:spacing w:before="240" w:after="120"/>
        <w:jc w:val="both"/>
        <w:rPr>
          <w:rFonts w:ascii="Tahoma" w:hAnsi="Tahoma" w:cs="Tahoma"/>
          <w:i/>
          <w:color w:val="FF0000"/>
          <w:sz w:val="22"/>
          <w:szCs w:val="22"/>
        </w:rPr>
      </w:pPr>
      <w:r w:rsidRPr="00343967">
        <w:rPr>
          <w:rFonts w:ascii="Tahoma" w:hAnsi="Tahoma" w:cs="Tahoma"/>
          <w:b/>
          <w:i/>
          <w:iCs/>
          <w:color w:val="FF0000"/>
          <w:sz w:val="22"/>
          <w:szCs w:val="22"/>
        </w:rPr>
        <w:t>VARIANTA B</w:t>
      </w:r>
      <w:r w:rsidRPr="00343967">
        <w:rPr>
          <w:rFonts w:ascii="Tahoma" w:hAnsi="Tahoma" w:cs="Tahoma"/>
          <w:b/>
          <w:color w:val="FF0000"/>
          <w:sz w:val="22"/>
          <w:szCs w:val="22"/>
        </w:rPr>
        <w:t xml:space="preserve"> </w:t>
      </w:r>
      <w:r w:rsidRPr="00343967">
        <w:rPr>
          <w:rFonts w:ascii="Tahoma" w:hAnsi="Tahoma" w:cs="Tahoma"/>
          <w:i/>
          <w:color w:val="FF0000"/>
          <w:sz w:val="22"/>
          <w:szCs w:val="22"/>
        </w:rPr>
        <w:t>(pro podnikatele – fyzickou osobu nezapsanou v obchodním rejstříku, údaje na</w:t>
      </w:r>
      <w:r>
        <w:rPr>
          <w:rFonts w:ascii="Tahoma" w:hAnsi="Tahoma" w:cs="Tahoma"/>
          <w:i/>
          <w:color w:val="FF0000"/>
          <w:sz w:val="22"/>
          <w:szCs w:val="22"/>
        </w:rPr>
        <w:t> </w:t>
      </w:r>
      <w:r w:rsidRPr="00343967">
        <w:rPr>
          <w:rFonts w:ascii="Tahoma" w:hAnsi="Tahoma" w:cs="Tahoma"/>
          <w:i/>
          <w:color w:val="FF0000"/>
          <w:sz w:val="22"/>
          <w:szCs w:val="22"/>
        </w:rPr>
        <w:t>řádcích 1</w:t>
      </w:r>
      <w:r w:rsidRPr="00074786">
        <w:rPr>
          <w:rFonts w:ascii="Tahoma" w:hAnsi="Tahoma" w:cs="Tahoma"/>
          <w:i/>
          <w:color w:val="FF0000"/>
          <w:sz w:val="22"/>
          <w:szCs w:val="22"/>
        </w:rPr>
        <w:t>-4 se</w:t>
      </w:r>
      <w:r w:rsidRPr="00343967">
        <w:rPr>
          <w:rFonts w:ascii="Tahoma" w:hAnsi="Tahoma" w:cs="Tahoma"/>
          <w:i/>
          <w:color w:val="FF0000"/>
          <w:sz w:val="22"/>
          <w:szCs w:val="22"/>
        </w:rPr>
        <w:t xml:space="preserve"> vyplní podle živnostenského listu):</w:t>
      </w:r>
    </w:p>
    <w:p w14:paraId="512D2646" w14:textId="77777777" w:rsidR="00B1633B" w:rsidRPr="00343967" w:rsidRDefault="00B1633B" w:rsidP="00B1633B">
      <w:pPr>
        <w:pStyle w:val="Zkladntext"/>
        <w:widowControl w:val="0"/>
        <w:numPr>
          <w:ilvl w:val="0"/>
          <w:numId w:val="3"/>
        </w:numPr>
        <w:tabs>
          <w:tab w:val="clear" w:pos="720"/>
        </w:tabs>
        <w:suppressAutoHyphens w:val="0"/>
        <w:autoSpaceDE w:val="0"/>
        <w:autoSpaceDN w:val="0"/>
        <w:spacing w:before="120" w:after="60"/>
        <w:ind w:left="357" w:hanging="357"/>
        <w:jc w:val="both"/>
        <w:rPr>
          <w:rFonts w:ascii="Tahoma" w:hAnsi="Tahoma" w:cs="Tahoma"/>
          <w:b/>
          <w:bCs/>
          <w:sz w:val="22"/>
          <w:szCs w:val="22"/>
        </w:rPr>
      </w:pPr>
      <w:r w:rsidRPr="008561BD">
        <w:rPr>
          <w:rFonts w:ascii="Tahoma" w:hAnsi="Tahoma" w:cs="Tahoma"/>
          <w:b/>
          <w:bCs/>
          <w:sz w:val="22"/>
          <w:szCs w:val="22"/>
        </w:rPr>
        <w:t>Jméno</w:t>
      </w:r>
      <w:r w:rsidRPr="00343967">
        <w:rPr>
          <w:rFonts w:ascii="Tahoma" w:hAnsi="Tahoma" w:cs="Tahoma"/>
          <w:b/>
          <w:bCs/>
          <w:sz w:val="22"/>
          <w:szCs w:val="22"/>
        </w:rPr>
        <w:t xml:space="preserve"> a příjmení</w:t>
      </w:r>
    </w:p>
    <w:p w14:paraId="4C22214C"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p</w:t>
      </w:r>
      <w:r w:rsidRPr="00343967">
        <w:rPr>
          <w:rFonts w:ascii="Tahoma" w:hAnsi="Tahoma" w:cs="Tahoma"/>
          <w:sz w:val="22"/>
          <w:szCs w:val="22"/>
        </w:rPr>
        <w:t>odnikající pod jménem:</w:t>
      </w:r>
      <w:r>
        <w:rPr>
          <w:rFonts w:ascii="Tahoma" w:hAnsi="Tahoma" w:cs="Tahoma"/>
          <w:sz w:val="22"/>
          <w:szCs w:val="22"/>
        </w:rPr>
        <w:tab/>
      </w:r>
    </w:p>
    <w:p w14:paraId="54644097"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Pr="00343967">
        <w:rPr>
          <w:rFonts w:ascii="Tahoma" w:hAnsi="Tahoma" w:cs="Tahoma"/>
          <w:sz w:val="22"/>
          <w:szCs w:val="22"/>
        </w:rPr>
        <w:t>ídlo:</w:t>
      </w:r>
      <w:r>
        <w:rPr>
          <w:rFonts w:ascii="Tahoma" w:hAnsi="Tahoma" w:cs="Tahoma"/>
          <w:sz w:val="22"/>
          <w:szCs w:val="22"/>
        </w:rPr>
        <w:tab/>
      </w:r>
    </w:p>
    <w:p w14:paraId="250ED4D9" w14:textId="77777777" w:rsidR="00B1633B"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Pr>
          <w:rFonts w:ascii="Tahoma" w:hAnsi="Tahoma" w:cs="Tahoma"/>
          <w:sz w:val="22"/>
          <w:szCs w:val="22"/>
        </w:rPr>
        <w:tab/>
      </w:r>
    </w:p>
    <w:p w14:paraId="45084334" w14:textId="77777777" w:rsidR="00B1633B" w:rsidRDefault="00B1633B" w:rsidP="00B1633B">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Pr>
          <w:rFonts w:ascii="Tahoma" w:hAnsi="Tahoma" w:cs="Tahoma"/>
          <w:sz w:val="22"/>
          <w:szCs w:val="22"/>
        </w:rPr>
        <w:tab/>
      </w:r>
    </w:p>
    <w:p w14:paraId="6906E879"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Pr="00343967">
        <w:rPr>
          <w:rFonts w:ascii="Tahoma" w:hAnsi="Tahoma" w:cs="Tahoma"/>
          <w:sz w:val="22"/>
          <w:szCs w:val="22"/>
        </w:rPr>
        <w:t>ankovní spojení:</w:t>
      </w:r>
      <w:r>
        <w:rPr>
          <w:rFonts w:ascii="Tahoma" w:hAnsi="Tahoma" w:cs="Tahoma"/>
          <w:sz w:val="22"/>
          <w:szCs w:val="22"/>
        </w:rPr>
        <w:tab/>
      </w:r>
    </w:p>
    <w:p w14:paraId="491147D8" w14:textId="77777777" w:rsidR="00B1633B" w:rsidRPr="00343967" w:rsidRDefault="00B1633B" w:rsidP="00B1633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Pr="00343967">
        <w:rPr>
          <w:rFonts w:ascii="Tahoma" w:hAnsi="Tahoma" w:cs="Tahoma"/>
          <w:sz w:val="22"/>
          <w:szCs w:val="22"/>
        </w:rPr>
        <w:t>íslo účtu:</w:t>
      </w:r>
      <w:r>
        <w:rPr>
          <w:rFonts w:ascii="Tahoma" w:hAnsi="Tahoma" w:cs="Tahoma"/>
          <w:sz w:val="22"/>
          <w:szCs w:val="22"/>
        </w:rPr>
        <w:tab/>
      </w:r>
    </w:p>
    <w:p w14:paraId="36FDF3CC" w14:textId="77777777" w:rsidR="00B1633B" w:rsidRDefault="00B1633B" w:rsidP="00B1633B">
      <w:pPr>
        <w:pStyle w:val="Zkladntext"/>
        <w:numPr>
          <w:ilvl w:val="12"/>
          <w:numId w:val="0"/>
        </w:numPr>
        <w:ind w:left="357"/>
        <w:rPr>
          <w:rFonts w:ascii="Tahoma" w:hAnsi="Tahoma" w:cs="Tahoma"/>
          <w:i/>
          <w:color w:val="FF0000"/>
          <w:sz w:val="22"/>
          <w:szCs w:val="22"/>
        </w:rPr>
      </w:pPr>
      <w:r w:rsidRPr="00343967">
        <w:rPr>
          <w:rFonts w:ascii="Tahoma" w:hAnsi="Tahoma" w:cs="Tahoma"/>
          <w:sz w:val="22"/>
          <w:szCs w:val="22"/>
        </w:rPr>
        <w:t>Zapsána v </w:t>
      </w:r>
      <w:r w:rsidRPr="008561BD">
        <w:rPr>
          <w:rFonts w:ascii="Tahoma" w:hAnsi="Tahoma" w:cs="Tahoma"/>
          <w:sz w:val="22"/>
          <w:szCs w:val="22"/>
        </w:rPr>
        <w:t>…………………………</w:t>
      </w:r>
      <w:r w:rsidRPr="008561BD">
        <w:rPr>
          <w:rFonts w:ascii="Tahoma" w:hAnsi="Tahoma" w:cs="Tahoma"/>
          <w:iCs/>
          <w:sz w:val="22"/>
          <w:szCs w:val="22"/>
        </w:rPr>
        <w:t xml:space="preserve"> vede</w:t>
      </w:r>
      <w:r w:rsidRPr="00343967">
        <w:rPr>
          <w:rFonts w:ascii="Tahoma" w:hAnsi="Tahoma" w:cs="Tahoma"/>
          <w:iCs/>
          <w:sz w:val="22"/>
          <w:szCs w:val="22"/>
        </w:rPr>
        <w:t>né</w:t>
      </w:r>
      <w:r>
        <w:rPr>
          <w:rFonts w:ascii="Tahoma" w:hAnsi="Tahoma" w:cs="Tahoma"/>
          <w:iCs/>
          <w:sz w:val="22"/>
          <w:szCs w:val="22"/>
        </w:rPr>
        <w:t xml:space="preserve"> </w:t>
      </w:r>
      <w:r w:rsidRPr="008561BD">
        <w:rPr>
          <w:rFonts w:ascii="Tahoma" w:hAnsi="Tahoma" w:cs="Tahoma"/>
          <w:sz w:val="22"/>
          <w:szCs w:val="22"/>
        </w:rPr>
        <w:t>………………</w:t>
      </w:r>
      <w:r w:rsidRPr="008561BD">
        <w:rPr>
          <w:rFonts w:ascii="Tahoma" w:hAnsi="Tahoma" w:cs="Tahoma"/>
          <w:color w:val="FF0000"/>
          <w:sz w:val="22"/>
          <w:szCs w:val="22"/>
        </w:rPr>
        <w:t xml:space="preserve"> </w:t>
      </w:r>
      <w:r w:rsidRPr="00343967">
        <w:rPr>
          <w:rFonts w:ascii="Tahoma" w:hAnsi="Tahoma" w:cs="Tahoma"/>
          <w:i/>
          <w:color w:val="FF0000"/>
          <w:sz w:val="22"/>
          <w:szCs w:val="22"/>
        </w:rPr>
        <w:t>(doplňte údaj o evidenci, ve které je daná osoba zapsána)</w:t>
      </w:r>
    </w:p>
    <w:p w14:paraId="477EBA24" w14:textId="77777777" w:rsidR="00B1633B" w:rsidRPr="00BC429A" w:rsidRDefault="00B1633B" w:rsidP="00B1633B">
      <w:pPr>
        <w:pStyle w:val="Zkladntext"/>
        <w:numPr>
          <w:ilvl w:val="12"/>
          <w:numId w:val="0"/>
        </w:numPr>
        <w:ind w:left="357"/>
        <w:rPr>
          <w:rFonts w:ascii="Tahoma" w:hAnsi="Tahoma" w:cs="Tahoma"/>
          <w:sz w:val="22"/>
          <w:szCs w:val="22"/>
        </w:rPr>
      </w:pPr>
      <w:r w:rsidRPr="00BC429A">
        <w:rPr>
          <w:rFonts w:ascii="Tahoma" w:hAnsi="Tahoma" w:cs="Tahoma"/>
          <w:iCs/>
          <w:sz w:val="22"/>
          <w:szCs w:val="22"/>
        </w:rPr>
        <w:lastRenderedPageBreak/>
        <w:t xml:space="preserve">Osoba oprávněná jednat ve věcech </w:t>
      </w:r>
      <w:r w:rsidRPr="00BC429A">
        <w:rPr>
          <w:rFonts w:ascii="Tahoma" w:hAnsi="Tahoma" w:cs="Tahoma"/>
          <w:sz w:val="22"/>
          <w:szCs w:val="22"/>
        </w:rPr>
        <w:t>technických – předmětu smlouvy:</w:t>
      </w:r>
    </w:p>
    <w:p w14:paraId="63B7D988" w14:textId="77777777" w:rsidR="00B1633B" w:rsidRPr="00343967" w:rsidRDefault="00B1633B" w:rsidP="00B1633B">
      <w:pPr>
        <w:pStyle w:val="Zkladntext"/>
        <w:numPr>
          <w:ilvl w:val="12"/>
          <w:numId w:val="0"/>
        </w:numPr>
        <w:ind w:left="357"/>
        <w:rPr>
          <w:rFonts w:ascii="Tahoma" w:hAnsi="Tahoma" w:cs="Tahoma"/>
          <w:i/>
          <w:color w:val="FF0000"/>
          <w:sz w:val="22"/>
          <w:szCs w:val="22"/>
        </w:rPr>
      </w:pPr>
    </w:p>
    <w:p w14:paraId="1F212A2C" w14:textId="77777777" w:rsidR="00B1633B" w:rsidRPr="00343967" w:rsidRDefault="00B1633B" w:rsidP="00B1633B">
      <w:pPr>
        <w:pStyle w:val="Zkladntext"/>
        <w:numPr>
          <w:ilvl w:val="12"/>
          <w:numId w:val="0"/>
        </w:numPr>
        <w:ind w:left="357"/>
        <w:rPr>
          <w:rFonts w:ascii="Tahoma" w:hAnsi="Tahoma" w:cs="Tahoma"/>
          <w:iCs/>
          <w:sz w:val="22"/>
          <w:szCs w:val="22"/>
        </w:rPr>
      </w:pPr>
      <w:r>
        <w:rPr>
          <w:rFonts w:ascii="Tahoma" w:hAnsi="Tahoma" w:cs="Tahoma"/>
          <w:iCs/>
          <w:sz w:val="22"/>
          <w:szCs w:val="22"/>
        </w:rPr>
        <w:t>(dále jen „prodávající“)</w:t>
      </w:r>
    </w:p>
    <w:p w14:paraId="40385A49" w14:textId="19813A3F" w:rsidR="008D6A71" w:rsidRDefault="008D6A71" w:rsidP="00B1633B"/>
    <w:p w14:paraId="7116B053"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II.</w:t>
      </w:r>
      <w:r w:rsidRPr="00343967">
        <w:rPr>
          <w:rFonts w:ascii="Tahoma" w:hAnsi="Tahoma" w:cs="Tahoma"/>
          <w:sz w:val="22"/>
          <w:szCs w:val="22"/>
        </w:rPr>
        <w:br/>
        <w:t>Základní ustanovení</w:t>
      </w:r>
    </w:p>
    <w:p w14:paraId="5D7172C1" w14:textId="77777777" w:rsidR="00AB3126" w:rsidRPr="00343967"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dle §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 Sb., občanský zákoník (dále jen „občanský zákoník“); práva a povinnosti stran touto smlouvou neupravená se řídí příslušnými ustanoveními občanského zákoníku</w:t>
      </w:r>
      <w:r w:rsidRPr="00BD5FB9">
        <w:rPr>
          <w:rFonts w:ascii="Tahoma" w:hAnsi="Tahoma" w:cs="Tahoma"/>
          <w:sz w:val="22"/>
          <w:szCs w:val="22"/>
        </w:rPr>
        <w:t xml:space="preserve"> </w:t>
      </w:r>
      <w:r>
        <w:rPr>
          <w:rFonts w:ascii="Tahoma" w:hAnsi="Tahoma" w:cs="Tahoma"/>
          <w:sz w:val="22"/>
          <w:szCs w:val="22"/>
        </w:rPr>
        <w:t>a příslušnými ustanoveními zákona č. 250/2000 Sb., o rozpočtových pravidlech územních rozpočtů, ve znění pozdějších předpisů</w:t>
      </w:r>
      <w:r w:rsidRPr="002939ED">
        <w:rPr>
          <w:rFonts w:ascii="Tahoma" w:hAnsi="Tahoma" w:cs="Tahoma"/>
          <w:sz w:val="22"/>
          <w:szCs w:val="22"/>
        </w:rPr>
        <w:t>.</w:t>
      </w:r>
      <w:r>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644C423C" w14:textId="77777777" w:rsidR="00AB3126" w:rsidRPr="00343967"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se 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C95D5C1" w14:textId="77777777" w:rsidR="00AB3126" w:rsidRPr="00343967"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Je-li prodávající plátcem DPH, prohlašuje, že bankovní účet uvedený v čl. I odst. 2 této smlouvy je bankovním účtem zveřejněným ve s</w:t>
      </w:r>
      <w:r>
        <w:rPr>
          <w:rFonts w:ascii="Tahoma" w:hAnsi="Tahoma" w:cs="Tahoma"/>
          <w:sz w:val="22"/>
          <w:szCs w:val="22"/>
        </w:rPr>
        <w:t>myslu zákona č. 235/2004 Sb., o </w:t>
      </w:r>
      <w:r w:rsidRPr="00343967">
        <w:rPr>
          <w:rFonts w:ascii="Tahoma" w:hAnsi="Tahoma" w:cs="Tahoma"/>
          <w:sz w:val="22"/>
          <w:szCs w:val="22"/>
        </w:rPr>
        <w:t>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7B3644C5" w14:textId="77777777" w:rsidR="00AB3126" w:rsidRPr="00343967"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Smluvní strany prohlašují, že osoby podepisující tuto smlouvu jsou k tomuto jednání oprávněny.</w:t>
      </w:r>
    </w:p>
    <w:p w14:paraId="6BF93CD7" w14:textId="77777777" w:rsidR="00AB3126"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 prohlašuje, že je odborně způsobilý k zajištění předmětu plnění podle této smlouvy.</w:t>
      </w:r>
    </w:p>
    <w:p w14:paraId="539FE6EF" w14:textId="77777777" w:rsidR="00AB3126" w:rsidRPr="00AB3126" w:rsidRDefault="00AB3126" w:rsidP="00AB3126">
      <w:pPr>
        <w:pStyle w:val="OdstavecSmlouvy"/>
        <w:keepLines w:val="0"/>
        <w:widowControl w:val="0"/>
        <w:numPr>
          <w:ilvl w:val="0"/>
          <w:numId w:val="15"/>
        </w:numPr>
        <w:tabs>
          <w:tab w:val="clear" w:pos="360"/>
          <w:tab w:val="clear" w:pos="426"/>
          <w:tab w:val="clear" w:pos="1701"/>
        </w:tabs>
        <w:spacing w:before="120" w:after="0"/>
        <w:ind w:left="357" w:hanging="357"/>
        <w:rPr>
          <w:rFonts w:ascii="Tahoma" w:hAnsi="Tahoma" w:cs="Tahoma"/>
          <w:iCs/>
          <w:sz w:val="22"/>
          <w:szCs w:val="22"/>
        </w:rPr>
      </w:pPr>
      <w:r w:rsidRPr="00AB3126">
        <w:rPr>
          <w:rFonts w:ascii="Tahoma" w:hAnsi="Tahoma" w:cs="Tahoma"/>
          <w:iCs/>
          <w:sz w:val="22"/>
          <w:szCs w:val="22"/>
        </w:rPr>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6CC5F912"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III.</w:t>
      </w:r>
      <w:r w:rsidRPr="00343967">
        <w:rPr>
          <w:rFonts w:ascii="Tahoma" w:hAnsi="Tahoma" w:cs="Tahoma"/>
          <w:sz w:val="22"/>
          <w:szCs w:val="22"/>
        </w:rPr>
        <w:br/>
        <w:t>Předmět smlouvy</w:t>
      </w:r>
    </w:p>
    <w:p w14:paraId="01F10C06" w14:textId="6464C425" w:rsidR="00B1633B" w:rsidRPr="00457EDE" w:rsidRDefault="00B1633B" w:rsidP="00B1633B">
      <w:pPr>
        <w:pStyle w:val="Zkladntext"/>
        <w:widowControl w:val="0"/>
        <w:numPr>
          <w:ilvl w:val="0"/>
          <w:numId w:val="14"/>
        </w:numPr>
        <w:tabs>
          <w:tab w:val="clear" w:pos="360"/>
        </w:tabs>
        <w:suppressAutoHyphens w:val="0"/>
        <w:autoSpaceDE w:val="0"/>
        <w:autoSpaceDN w:val="0"/>
        <w:spacing w:before="120" w:after="0"/>
        <w:jc w:val="both"/>
        <w:rPr>
          <w:rFonts w:ascii="Tahoma" w:hAnsi="Tahoma" w:cs="Tahoma"/>
          <w:sz w:val="22"/>
          <w:szCs w:val="22"/>
        </w:rPr>
      </w:pPr>
      <w:r w:rsidRPr="008E452A">
        <w:rPr>
          <w:rFonts w:ascii="Tahoma" w:hAnsi="Tahoma" w:cs="Tahoma"/>
          <w:sz w:val="22"/>
          <w:szCs w:val="22"/>
        </w:rPr>
        <w:t xml:space="preserve">Prodávající </w:t>
      </w:r>
      <w:r w:rsidRPr="001E1E02">
        <w:rPr>
          <w:rFonts w:ascii="Tahoma" w:hAnsi="Tahoma" w:cs="Tahoma"/>
          <w:sz w:val="22"/>
          <w:szCs w:val="22"/>
        </w:rPr>
        <w:t xml:space="preserve">se zavazuje odevzdat kupujícímu předmět smlouvy, kterým je dodávka </w:t>
      </w:r>
      <w:r>
        <w:rPr>
          <w:rFonts w:ascii="Tahoma" w:hAnsi="Tahoma" w:cs="Tahoma"/>
          <w:b/>
          <w:bCs/>
          <w:sz w:val="22"/>
          <w:szCs w:val="22"/>
        </w:rPr>
        <w:t>interiérového vybavení DM</w:t>
      </w:r>
      <w:r w:rsidRPr="001E1E02">
        <w:rPr>
          <w:rFonts w:ascii="Tahoma" w:hAnsi="Tahoma" w:cs="Tahoma"/>
          <w:sz w:val="22"/>
          <w:szCs w:val="22"/>
        </w:rPr>
        <w:t>, specifikovaná v příloze č.</w:t>
      </w:r>
      <w:r>
        <w:rPr>
          <w:rFonts w:ascii="Tahoma" w:hAnsi="Tahoma" w:cs="Tahoma"/>
          <w:sz w:val="22"/>
          <w:szCs w:val="22"/>
        </w:rPr>
        <w:t xml:space="preserve"> 2</w:t>
      </w:r>
      <w:r w:rsidRPr="001E1E02">
        <w:rPr>
          <w:rFonts w:ascii="Tahoma" w:hAnsi="Tahoma" w:cs="Tahoma"/>
          <w:sz w:val="22"/>
          <w:szCs w:val="22"/>
        </w:rPr>
        <w:t xml:space="preserve"> </w:t>
      </w:r>
      <w:r>
        <w:rPr>
          <w:rFonts w:ascii="Tahoma" w:hAnsi="Tahoma" w:cs="Tahoma"/>
          <w:sz w:val="22"/>
          <w:szCs w:val="22"/>
        </w:rPr>
        <w:t xml:space="preserve">Specifikace interiérového vybavení DM. Příloha č. 2 je zároveň </w:t>
      </w:r>
      <w:r w:rsidRPr="001E1E02">
        <w:rPr>
          <w:rFonts w:ascii="Tahoma" w:hAnsi="Tahoma" w:cs="Tahoma"/>
          <w:sz w:val="22"/>
          <w:szCs w:val="22"/>
        </w:rPr>
        <w:t xml:space="preserve">nedílnou součástí této smlouvy (dále jen „zboží“). </w:t>
      </w:r>
      <w:r w:rsidRPr="00457EDE">
        <w:rPr>
          <w:rFonts w:ascii="Tahoma" w:hAnsi="Tahoma" w:cs="Tahoma"/>
          <w:sz w:val="22"/>
          <w:szCs w:val="22"/>
        </w:rPr>
        <w:t>Prodávající se dále zavazuje umožnit kupujícímu nabýt vlastnické právo ke zboží. Kupující se zavazuje zboží převzít a zaplatit za ně prodávajícímu kupní cenu dle čl. IV této smlouvy.</w:t>
      </w:r>
    </w:p>
    <w:p w14:paraId="1766E5A0" w14:textId="77777777" w:rsidR="00B1633B" w:rsidRDefault="00B1633B" w:rsidP="00B1633B">
      <w:pPr>
        <w:pStyle w:val="Zkladntext"/>
        <w:widowControl w:val="0"/>
        <w:numPr>
          <w:ilvl w:val="0"/>
          <w:numId w:val="14"/>
        </w:numPr>
        <w:tabs>
          <w:tab w:val="clear" w:pos="360"/>
        </w:tabs>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t>Prodávající se v souvislosti s koupí zboží dále zavazuje zajistit:</w:t>
      </w:r>
    </w:p>
    <w:p w14:paraId="6183DB61" w14:textId="59629288" w:rsidR="00B1633B" w:rsidRDefault="00B1633B" w:rsidP="00B1633B">
      <w:pPr>
        <w:pStyle w:val="Zkladntext"/>
        <w:widowControl w:val="0"/>
        <w:numPr>
          <w:ilvl w:val="0"/>
          <w:numId w:val="24"/>
        </w:numPr>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t>dopravu zboží do místa plnění, jeho vybalení, kontrolu, montáž a uvedení do provozu;</w:t>
      </w:r>
    </w:p>
    <w:p w14:paraId="1A84082F" w14:textId="77777777" w:rsidR="00B1633B" w:rsidRDefault="00B1633B" w:rsidP="00B1633B">
      <w:pPr>
        <w:pStyle w:val="Zkladntext"/>
        <w:widowControl w:val="0"/>
        <w:numPr>
          <w:ilvl w:val="0"/>
          <w:numId w:val="24"/>
        </w:numPr>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lastRenderedPageBreak/>
        <w:t>předání instrukcí a návodů k obsluze a údržbě zboží – manuálů v českém jazyce;</w:t>
      </w:r>
    </w:p>
    <w:p w14:paraId="563AB4C9" w14:textId="77777777" w:rsidR="00B1633B" w:rsidRDefault="00B1633B" w:rsidP="00B1633B">
      <w:pPr>
        <w:pStyle w:val="Zkladntext"/>
        <w:widowControl w:val="0"/>
        <w:numPr>
          <w:ilvl w:val="0"/>
          <w:numId w:val="24"/>
        </w:numPr>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t>protokolární předání zboží do provozu kupujícímu nebo jeho stanovenému zástupci;</w:t>
      </w:r>
    </w:p>
    <w:p w14:paraId="25366853" w14:textId="2C075C54" w:rsidR="00B1633B" w:rsidRDefault="00B1633B" w:rsidP="00B1633B">
      <w:pPr>
        <w:pStyle w:val="Zkladntext"/>
        <w:widowControl w:val="0"/>
        <w:numPr>
          <w:ilvl w:val="0"/>
          <w:numId w:val="24"/>
        </w:numPr>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t>z</w:t>
      </w:r>
      <w:r w:rsidRPr="00E6302C">
        <w:rPr>
          <w:rFonts w:ascii="Tahoma" w:hAnsi="Tahoma" w:cs="Tahoma"/>
          <w:sz w:val="22"/>
          <w:szCs w:val="22"/>
        </w:rPr>
        <w:t>ajistit použití obalů z recyklovatelného materiálu, materiálu z obnovitelných zdrojů či obalového systému pro opakované použití</w:t>
      </w:r>
      <w:r>
        <w:rPr>
          <w:rFonts w:ascii="Tahoma" w:hAnsi="Tahoma" w:cs="Tahoma"/>
          <w:sz w:val="22"/>
          <w:szCs w:val="22"/>
        </w:rPr>
        <w:t>;</w:t>
      </w:r>
    </w:p>
    <w:p w14:paraId="316DC820" w14:textId="1750F367" w:rsidR="00F365A4" w:rsidRDefault="00F365A4" w:rsidP="00B1633B">
      <w:pPr>
        <w:pStyle w:val="Zkladntext"/>
        <w:widowControl w:val="0"/>
        <w:numPr>
          <w:ilvl w:val="0"/>
          <w:numId w:val="24"/>
        </w:numPr>
        <w:suppressAutoHyphens w:val="0"/>
        <w:autoSpaceDE w:val="0"/>
        <w:autoSpaceDN w:val="0"/>
        <w:spacing w:before="120" w:after="0" w:line="276" w:lineRule="auto"/>
        <w:jc w:val="both"/>
        <w:rPr>
          <w:rFonts w:ascii="Tahoma" w:hAnsi="Tahoma" w:cs="Tahoma"/>
          <w:sz w:val="22"/>
          <w:szCs w:val="22"/>
        </w:rPr>
      </w:pPr>
      <w:r>
        <w:rPr>
          <w:rFonts w:ascii="Tahoma" w:hAnsi="Tahoma" w:cs="Tahoma"/>
          <w:sz w:val="22"/>
          <w:szCs w:val="22"/>
        </w:rPr>
        <w:t xml:space="preserve">odstranit </w:t>
      </w:r>
      <w:r w:rsidRPr="00F365A4">
        <w:rPr>
          <w:rFonts w:ascii="Tahoma" w:hAnsi="Tahoma" w:cs="Tahoma"/>
          <w:sz w:val="22"/>
          <w:szCs w:val="22"/>
        </w:rPr>
        <w:t>po montáži veškerý obalový materiál a vzniklý odpad a zajistit jeho ekologickou likvidaci</w:t>
      </w:r>
      <w:r>
        <w:rPr>
          <w:rFonts w:ascii="Tahoma" w:hAnsi="Tahoma" w:cs="Tahoma"/>
          <w:sz w:val="22"/>
          <w:szCs w:val="22"/>
        </w:rPr>
        <w:t>;</w:t>
      </w:r>
    </w:p>
    <w:p w14:paraId="334D01CF" w14:textId="5B7C3A93" w:rsidR="00B1633B" w:rsidRDefault="00B1633B" w:rsidP="00B1633B">
      <w:pPr>
        <w:pStyle w:val="Zkladntext"/>
        <w:keepNext/>
        <w:keepLines/>
        <w:widowControl w:val="0"/>
        <w:numPr>
          <w:ilvl w:val="0"/>
          <w:numId w:val="24"/>
        </w:numPr>
        <w:suppressAutoHyphens w:val="0"/>
        <w:autoSpaceDE w:val="0"/>
        <w:autoSpaceDN w:val="0"/>
        <w:spacing w:before="120" w:after="0" w:line="276" w:lineRule="auto"/>
        <w:ind w:left="714" w:hanging="357"/>
        <w:jc w:val="both"/>
        <w:rPr>
          <w:rFonts w:ascii="Tahoma" w:hAnsi="Tahoma" w:cs="Tahoma"/>
          <w:sz w:val="22"/>
          <w:szCs w:val="22"/>
        </w:rPr>
      </w:pPr>
      <w:r>
        <w:rPr>
          <w:rFonts w:ascii="Tahoma" w:hAnsi="Tahoma" w:cs="Tahoma"/>
          <w:sz w:val="22"/>
          <w:szCs w:val="22"/>
        </w:rPr>
        <w:t>spolupráci a součinnost s osobou pověřenou přejímkou zboží i následně během záručního a pozáručního servisu.</w:t>
      </w:r>
    </w:p>
    <w:p w14:paraId="47E00B38" w14:textId="6D1018FC" w:rsidR="00F365A4" w:rsidRDefault="00C501A8" w:rsidP="00F365A4">
      <w:pPr>
        <w:pStyle w:val="Zkladntext"/>
        <w:widowControl w:val="0"/>
        <w:numPr>
          <w:ilvl w:val="0"/>
          <w:numId w:val="14"/>
        </w:numPr>
        <w:tabs>
          <w:tab w:val="clear" w:pos="360"/>
        </w:tabs>
        <w:suppressAutoHyphens w:val="0"/>
        <w:autoSpaceDE w:val="0"/>
        <w:autoSpaceDN w:val="0"/>
        <w:spacing w:before="120" w:after="0" w:line="276" w:lineRule="auto"/>
        <w:jc w:val="both"/>
        <w:rPr>
          <w:rFonts w:ascii="Tahoma" w:hAnsi="Tahoma" w:cs="Tahoma"/>
          <w:sz w:val="22"/>
          <w:szCs w:val="22"/>
        </w:rPr>
      </w:pPr>
      <w:r w:rsidRPr="00C501A8">
        <w:rPr>
          <w:rFonts w:ascii="Tahoma" w:hAnsi="Tahoma" w:cs="Tahoma"/>
          <w:sz w:val="22"/>
          <w:szCs w:val="22"/>
        </w:rPr>
        <w:t xml:space="preserve">Účelem této smlouvy je </w:t>
      </w:r>
      <w:r w:rsidRPr="00C501A8">
        <w:rPr>
          <w:rFonts w:ascii="Tahoma" w:hAnsi="Tahoma" w:cs="Tahoma"/>
          <w:b/>
          <w:bCs/>
          <w:sz w:val="22"/>
          <w:szCs w:val="22"/>
        </w:rPr>
        <w:t>dodávka a instalace 65 ks nových postelí</w:t>
      </w:r>
      <w:r w:rsidRPr="00C501A8">
        <w:rPr>
          <w:rFonts w:ascii="Tahoma" w:hAnsi="Tahoma" w:cs="Tahoma"/>
          <w:sz w:val="22"/>
          <w:szCs w:val="22"/>
        </w:rPr>
        <w:t xml:space="preserve"> včetně příslušenství pro vybavení domova mládeže.</w:t>
      </w:r>
    </w:p>
    <w:p w14:paraId="5AB8DAEB"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IV.</w:t>
      </w:r>
      <w:r w:rsidRPr="00343967">
        <w:rPr>
          <w:rFonts w:ascii="Tahoma" w:hAnsi="Tahoma" w:cs="Tahoma"/>
          <w:sz w:val="22"/>
          <w:szCs w:val="22"/>
        </w:rPr>
        <w:br/>
        <w:t>Kupní cena</w:t>
      </w:r>
    </w:p>
    <w:p w14:paraId="3A7BF3E5" w14:textId="135AA509" w:rsidR="00AB3126" w:rsidRPr="00343967" w:rsidRDefault="00AB3126" w:rsidP="00AB3126">
      <w:pPr>
        <w:pStyle w:val="Zkladntext"/>
        <w:rPr>
          <w:rFonts w:ascii="Tahoma" w:hAnsi="Tahoma" w:cs="Tahoma"/>
          <w:sz w:val="22"/>
          <w:szCs w:val="22"/>
        </w:rPr>
      </w:pPr>
      <w:r w:rsidRPr="00343967">
        <w:rPr>
          <w:rFonts w:ascii="Tahoma" w:hAnsi="Tahoma" w:cs="Tahoma"/>
          <w:i/>
          <w:iCs/>
          <w:caps/>
          <w:color w:val="FF0000"/>
          <w:sz w:val="22"/>
          <w:szCs w:val="22"/>
        </w:rPr>
        <w:t>VARIANTA A – pro</w:t>
      </w:r>
      <w:r w:rsidRPr="00343967">
        <w:rPr>
          <w:rFonts w:ascii="Tahoma" w:hAnsi="Tahoma" w:cs="Tahoma"/>
          <w:i/>
          <w:iCs/>
          <w:color w:val="FF0000"/>
          <w:sz w:val="22"/>
          <w:szCs w:val="22"/>
        </w:rPr>
        <w:t xml:space="preserve"> plátce DPH:</w:t>
      </w:r>
    </w:p>
    <w:p w14:paraId="40487C12" w14:textId="77777777" w:rsidR="00AB3126" w:rsidRDefault="00AB3126" w:rsidP="00AB3126">
      <w:pPr>
        <w:numPr>
          <w:ilvl w:val="0"/>
          <w:numId w:val="25"/>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Pr>
          <w:rFonts w:ascii="Tahoma" w:hAnsi="Tahoma" w:cs="Tahoma"/>
          <w:sz w:val="22"/>
          <w:szCs w:val="22"/>
        </w:rPr>
        <w:t xml:space="preserve">je stanovena dohodou smluvních stran a </w:t>
      </w:r>
      <w:r w:rsidRPr="00343967">
        <w:rPr>
          <w:rFonts w:ascii="Tahoma" w:hAnsi="Tahoma" w:cs="Tahoma"/>
          <w:sz w:val="22"/>
          <w:szCs w:val="22"/>
        </w:rPr>
        <w:t>činí</w:t>
      </w:r>
      <w:r>
        <w:rPr>
          <w:rFonts w:ascii="Tahoma" w:hAnsi="Tahoma" w:cs="Tahoma"/>
          <w:sz w:val="22"/>
          <w:szCs w:val="22"/>
        </w:rPr>
        <w:t>:</w:t>
      </w:r>
    </w:p>
    <w:p w14:paraId="37CC9D40" w14:textId="77777777" w:rsidR="00AB3126" w:rsidRDefault="00AB3126" w:rsidP="00AB3126">
      <w:pPr>
        <w:pStyle w:val="Zkladntextodsazen2"/>
        <w:tabs>
          <w:tab w:val="right" w:pos="4253"/>
        </w:tabs>
        <w:spacing w:after="0" w:line="240" w:lineRule="auto"/>
        <w:ind w:left="357"/>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3FB96A81" w14:textId="77777777" w:rsidR="00AB3126" w:rsidRDefault="00AB3126" w:rsidP="00AB3126">
      <w:pPr>
        <w:pStyle w:val="Zkladntextodsazen2"/>
        <w:tabs>
          <w:tab w:val="right" w:pos="4253"/>
        </w:tabs>
        <w:spacing w:after="0" w:line="240" w:lineRule="auto"/>
        <w:ind w:left="357"/>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737B0ED" w14:textId="77777777" w:rsidR="00AB3126" w:rsidRDefault="00AB3126" w:rsidP="00AB3126">
      <w:pPr>
        <w:pStyle w:val="Zkladntextodsazen2"/>
        <w:tabs>
          <w:tab w:val="right" w:pos="4253"/>
        </w:tabs>
        <w:spacing w:after="0" w:line="240" w:lineRule="auto"/>
        <w:ind w:left="357"/>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03226BE1" w14:textId="3D282425" w:rsidR="00AB3126" w:rsidRPr="00343967" w:rsidRDefault="00AB3126" w:rsidP="00AB3126">
      <w:pPr>
        <w:pStyle w:val="Zkladntext"/>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B – pro neplátce DPH:</w:t>
      </w:r>
    </w:p>
    <w:p w14:paraId="5A913FB9" w14:textId="77777777" w:rsidR="00AB3126" w:rsidRDefault="00AB3126" w:rsidP="00AB3126">
      <w:pPr>
        <w:numPr>
          <w:ilvl w:val="0"/>
          <w:numId w:val="26"/>
        </w:numPr>
        <w:spacing w:before="120"/>
        <w:ind w:left="357" w:hanging="357"/>
        <w:jc w:val="both"/>
        <w:rPr>
          <w:rFonts w:ascii="Tahoma" w:hAnsi="Tahoma" w:cs="Tahoma"/>
          <w:sz w:val="22"/>
          <w:szCs w:val="22"/>
        </w:rPr>
      </w:pPr>
      <w:r>
        <w:rPr>
          <w:rFonts w:ascii="Tahoma" w:hAnsi="Tahoma" w:cs="Tahoma"/>
          <w:sz w:val="22"/>
          <w:szCs w:val="22"/>
        </w:rPr>
        <w:t xml:space="preserve">Kupní </w:t>
      </w:r>
      <w:r w:rsidRPr="00343967">
        <w:rPr>
          <w:rFonts w:ascii="Tahoma" w:hAnsi="Tahoma" w:cs="Tahoma"/>
          <w:sz w:val="22"/>
          <w:szCs w:val="22"/>
        </w:rPr>
        <w:t xml:space="preserve">cena zboží činí </w:t>
      </w:r>
      <w:r w:rsidRPr="001E7435">
        <w:rPr>
          <w:rFonts w:ascii="Tahoma" w:hAnsi="Tahoma" w:cs="Tahoma"/>
          <w:sz w:val="22"/>
          <w:szCs w:val="22"/>
        </w:rPr>
        <w:t>………</w:t>
      </w:r>
      <w:r>
        <w:rPr>
          <w:rFonts w:ascii="Tahoma" w:hAnsi="Tahoma" w:cs="Tahoma"/>
          <w:sz w:val="22"/>
          <w:szCs w:val="22"/>
        </w:rPr>
        <w:t> </w:t>
      </w:r>
      <w:r w:rsidRPr="00343967">
        <w:rPr>
          <w:rFonts w:ascii="Tahoma" w:hAnsi="Tahoma" w:cs="Tahoma"/>
          <w:sz w:val="22"/>
          <w:szCs w:val="22"/>
        </w:rPr>
        <w:t>Kč</w:t>
      </w:r>
      <w:r>
        <w:rPr>
          <w:rFonts w:ascii="Tahoma" w:hAnsi="Tahoma" w:cs="Tahoma"/>
          <w:sz w:val="22"/>
          <w:szCs w:val="22"/>
        </w:rPr>
        <w:t>.</w:t>
      </w:r>
    </w:p>
    <w:p w14:paraId="114683C3" w14:textId="77777777" w:rsidR="00AB3126" w:rsidRPr="001E7435" w:rsidRDefault="00AB3126" w:rsidP="00AB3126">
      <w:pPr>
        <w:spacing w:before="120"/>
        <w:ind w:left="357"/>
        <w:jc w:val="both"/>
        <w:rPr>
          <w:rFonts w:ascii="Tahoma" w:hAnsi="Tahoma" w:cs="Tahoma"/>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120A4296" w14:textId="77777777" w:rsidR="00AB3126" w:rsidRPr="00D16CC6" w:rsidRDefault="00AB3126" w:rsidP="00AB3126">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0"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bookmarkEnd w:id="0"/>
    <w:p w14:paraId="2EA93B60" w14:textId="77777777" w:rsidR="00AB3126" w:rsidRPr="00343967" w:rsidRDefault="00AB3126" w:rsidP="00AB3126">
      <w:pPr>
        <w:numPr>
          <w:ilvl w:val="0"/>
          <w:numId w:val="26"/>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závazků vyplývajících</w:t>
      </w:r>
      <w:r w:rsidRPr="00343967">
        <w:rPr>
          <w:rFonts w:ascii="Tahoma" w:hAnsi="Tahoma" w:cs="Tahoma"/>
          <w:sz w:val="22"/>
          <w:szCs w:val="22"/>
        </w:rPr>
        <w:t xml:space="preserve"> z této smlouvy, tj. cenu zboží včetně dopravného, dokumentace</w:t>
      </w:r>
      <w:r w:rsidRPr="00AB3126">
        <w:rPr>
          <w:rFonts w:ascii="Tahoma" w:hAnsi="Tahoma" w:cs="Tahoma"/>
          <w:sz w:val="22"/>
          <w:szCs w:val="22"/>
        </w:rPr>
        <w:t xml:space="preserve">, instalace/montáže zboží, seznámení s obsluhou zboží </w:t>
      </w:r>
      <w:r w:rsidRPr="00343967">
        <w:rPr>
          <w:rFonts w:ascii="Tahoma" w:hAnsi="Tahoma" w:cs="Tahoma"/>
          <w:sz w:val="22"/>
          <w:szCs w:val="22"/>
        </w:rPr>
        <w:t>a</w:t>
      </w:r>
      <w:r>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Pr>
          <w:rFonts w:ascii="Tahoma" w:hAnsi="Tahoma" w:cs="Tahoma"/>
          <w:sz w:val="22"/>
          <w:szCs w:val="22"/>
        </w:rPr>
        <w:t>stná a není ji možno překročit.</w:t>
      </w:r>
    </w:p>
    <w:p w14:paraId="2D57A546" w14:textId="77777777" w:rsidR="00AB3126" w:rsidRPr="00074786" w:rsidRDefault="00AB3126" w:rsidP="00AB3126">
      <w:pPr>
        <w:numPr>
          <w:ilvl w:val="0"/>
          <w:numId w:val="26"/>
        </w:numPr>
        <w:spacing w:before="120"/>
        <w:ind w:left="357" w:hanging="357"/>
        <w:jc w:val="both"/>
        <w:rPr>
          <w:rFonts w:ascii="Tahoma" w:hAnsi="Tahoma" w:cs="Tahoma"/>
          <w:sz w:val="22"/>
          <w:szCs w:val="22"/>
        </w:rPr>
      </w:pPr>
      <w:r w:rsidRPr="00343967">
        <w:rPr>
          <w:rFonts w:ascii="Tahoma" w:hAnsi="Tahoma" w:cs="Tahoma"/>
          <w:sz w:val="22"/>
          <w:szCs w:val="22"/>
        </w:rPr>
        <w:t xml:space="preserve">Je-li prodávající plátcem DPH, odpovídá za to, že sazba daně z přidané hodnoty bude stanovena v souladu s platnými právními předpisy; v případě, že dojde ke změně zákonné sazby DPH, bude prodávající ke kupní ceně bez DPH povinen účtovat DPH v platné výši. Smluvní strany se dohodly, že v případě změny kupní ceny v důsledku změny sazby DPH není nutno ke smlouvě uzavírat dodatek. </w:t>
      </w:r>
      <w:r w:rsidRPr="00074786">
        <w:rPr>
          <w:rFonts w:ascii="Tahoma" w:hAnsi="Tahoma" w:cs="Tahoma"/>
          <w:sz w:val="22"/>
          <w:szCs w:val="22"/>
        </w:rPr>
        <w:t xml:space="preserve">V případě, že </w:t>
      </w:r>
      <w:r>
        <w:rPr>
          <w:rFonts w:ascii="Tahoma" w:hAnsi="Tahoma" w:cs="Tahoma"/>
          <w:sz w:val="22"/>
          <w:szCs w:val="22"/>
        </w:rPr>
        <w:t>prodávající</w:t>
      </w:r>
      <w:r w:rsidRPr="00074786">
        <w:rPr>
          <w:rFonts w:ascii="Tahoma" w:hAnsi="Tahoma" w:cs="Tahoma"/>
          <w:sz w:val="22"/>
          <w:szCs w:val="22"/>
        </w:rPr>
        <w:t xml:space="preserve"> stanoví sazbu DPH či DPH v rozporu s platnými právními předpisy, je povinen uhradit </w:t>
      </w:r>
      <w:r>
        <w:rPr>
          <w:rFonts w:ascii="Tahoma" w:hAnsi="Tahoma" w:cs="Tahoma"/>
          <w:sz w:val="22"/>
          <w:szCs w:val="22"/>
        </w:rPr>
        <w:t>kupujícímu</w:t>
      </w:r>
      <w:r w:rsidRPr="00074786">
        <w:rPr>
          <w:rFonts w:ascii="Tahoma" w:hAnsi="Tahoma" w:cs="Tahoma"/>
          <w:sz w:val="22"/>
          <w:szCs w:val="22"/>
        </w:rPr>
        <w:t xml:space="preserve"> veškerou škodu, která mu v souvislosti s tím vznikla.</w:t>
      </w:r>
    </w:p>
    <w:p w14:paraId="7B4B38ED"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V.</w:t>
      </w:r>
      <w:r>
        <w:rPr>
          <w:rFonts w:ascii="Tahoma" w:hAnsi="Tahoma" w:cs="Tahoma"/>
          <w:sz w:val="22"/>
          <w:szCs w:val="22"/>
        </w:rPr>
        <w:br/>
      </w:r>
      <w:r w:rsidRPr="00343967">
        <w:rPr>
          <w:rFonts w:ascii="Tahoma" w:hAnsi="Tahoma" w:cs="Tahoma"/>
          <w:sz w:val="22"/>
          <w:szCs w:val="22"/>
        </w:rPr>
        <w:t>Místo a doba plnění</w:t>
      </w:r>
    </w:p>
    <w:p w14:paraId="0FD3CAFF" w14:textId="48F4F23D" w:rsidR="00B1633B" w:rsidRPr="000D7B55" w:rsidRDefault="00B1633B" w:rsidP="00B1633B">
      <w:pPr>
        <w:pStyle w:val="Zkladntext"/>
        <w:widowControl w:val="0"/>
        <w:numPr>
          <w:ilvl w:val="0"/>
          <w:numId w:val="16"/>
        </w:numPr>
        <w:tabs>
          <w:tab w:val="clear" w:pos="360"/>
        </w:tabs>
        <w:suppressAutoHyphens w:val="0"/>
        <w:autoSpaceDE w:val="0"/>
        <w:autoSpaceDN w:val="0"/>
        <w:spacing w:before="120" w:after="0"/>
        <w:jc w:val="both"/>
        <w:rPr>
          <w:rFonts w:ascii="Tahoma" w:hAnsi="Tahoma" w:cs="Tahoma"/>
          <w:sz w:val="22"/>
          <w:szCs w:val="22"/>
        </w:rPr>
      </w:pPr>
      <w:r w:rsidRPr="008E452A">
        <w:rPr>
          <w:rFonts w:ascii="Tahoma" w:hAnsi="Tahoma" w:cs="Tahoma"/>
          <w:sz w:val="22"/>
          <w:szCs w:val="22"/>
        </w:rPr>
        <w:t xml:space="preserve">Prodávající je povinen odevzdat zboží v místě plnění, kterým </w:t>
      </w:r>
      <w:r>
        <w:rPr>
          <w:rFonts w:ascii="Tahoma" w:hAnsi="Tahoma" w:cs="Tahoma"/>
          <w:sz w:val="22"/>
          <w:szCs w:val="22"/>
        </w:rPr>
        <w:t xml:space="preserve">jsou vybrané prostory </w:t>
      </w:r>
      <w:r w:rsidR="00E012E4">
        <w:rPr>
          <w:rFonts w:ascii="Tahoma" w:hAnsi="Tahoma" w:cs="Tahoma"/>
          <w:sz w:val="22"/>
          <w:szCs w:val="22"/>
        </w:rPr>
        <w:t>Střední odborné školy dopravy a cestovního ruchu, Krnov</w:t>
      </w:r>
      <w:r>
        <w:rPr>
          <w:rFonts w:ascii="Tahoma" w:hAnsi="Tahoma" w:cs="Tahoma"/>
          <w:sz w:val="22"/>
          <w:szCs w:val="22"/>
        </w:rPr>
        <w:t xml:space="preserve">, příspěvková organizace, na adrese </w:t>
      </w:r>
      <w:r w:rsidR="00E012E4">
        <w:rPr>
          <w:rFonts w:ascii="Tahoma" w:hAnsi="Tahoma" w:cs="Tahoma"/>
          <w:sz w:val="22"/>
          <w:szCs w:val="22"/>
        </w:rPr>
        <w:t>Revoluční 1122/92, 794 01 Krnov</w:t>
      </w:r>
      <w:r>
        <w:rPr>
          <w:rFonts w:ascii="Tahoma" w:hAnsi="Tahoma" w:cs="Tahoma"/>
          <w:sz w:val="22"/>
          <w:szCs w:val="22"/>
        </w:rPr>
        <w:t>.</w:t>
      </w:r>
      <w:r w:rsidRPr="008E452A">
        <w:rPr>
          <w:rFonts w:ascii="Tahoma" w:hAnsi="Tahoma" w:cs="Tahoma"/>
          <w:sz w:val="22"/>
          <w:szCs w:val="22"/>
        </w:rPr>
        <w:t xml:space="preserve">  </w:t>
      </w:r>
    </w:p>
    <w:p w14:paraId="36EBCE53" w14:textId="15EC8627" w:rsidR="00B1633B" w:rsidRPr="009E4BE7" w:rsidRDefault="00B1633B" w:rsidP="00B1633B">
      <w:pPr>
        <w:pStyle w:val="Zkladntext"/>
        <w:numPr>
          <w:ilvl w:val="0"/>
          <w:numId w:val="16"/>
        </w:numPr>
        <w:suppressAutoHyphens w:val="0"/>
        <w:autoSpaceDE w:val="0"/>
        <w:autoSpaceDN w:val="0"/>
        <w:spacing w:before="120" w:after="0"/>
        <w:jc w:val="both"/>
        <w:rPr>
          <w:rFonts w:ascii="Tahoma" w:hAnsi="Tahoma" w:cs="Tahoma"/>
          <w:sz w:val="22"/>
          <w:szCs w:val="22"/>
        </w:rPr>
      </w:pPr>
      <w:r>
        <w:rPr>
          <w:rFonts w:ascii="Tahoma" w:hAnsi="Tahoma" w:cs="Tahoma"/>
          <w:sz w:val="22"/>
          <w:szCs w:val="22"/>
        </w:rPr>
        <w:lastRenderedPageBreak/>
        <w:t xml:space="preserve">Prodávající se zavazuje odevzdat kupujícímu </w:t>
      </w:r>
      <w:r w:rsidR="00AE1504">
        <w:rPr>
          <w:rFonts w:ascii="Tahoma" w:hAnsi="Tahoma" w:cs="Tahoma"/>
          <w:sz w:val="22"/>
          <w:szCs w:val="22"/>
        </w:rPr>
        <w:t>předmět smlouvy</w:t>
      </w:r>
      <w:r>
        <w:rPr>
          <w:rFonts w:ascii="Tahoma" w:hAnsi="Tahoma" w:cs="Tahoma"/>
          <w:sz w:val="22"/>
          <w:szCs w:val="22"/>
        </w:rPr>
        <w:t xml:space="preserve"> nejpozději do </w:t>
      </w:r>
      <w:r w:rsidR="00AB3126" w:rsidRPr="00AE1504">
        <w:rPr>
          <w:rFonts w:ascii="Tahoma" w:hAnsi="Tahoma" w:cs="Tahoma"/>
          <w:b/>
          <w:bCs/>
          <w:sz w:val="22"/>
          <w:szCs w:val="22"/>
        </w:rPr>
        <w:t>18</w:t>
      </w:r>
      <w:r w:rsidR="00E012E4" w:rsidRPr="00AE1504">
        <w:rPr>
          <w:rFonts w:ascii="Tahoma" w:hAnsi="Tahoma" w:cs="Tahoma"/>
          <w:b/>
          <w:bCs/>
          <w:sz w:val="22"/>
          <w:szCs w:val="22"/>
        </w:rPr>
        <w:t>. 12. 2026</w:t>
      </w:r>
      <w:r>
        <w:rPr>
          <w:rFonts w:ascii="Tahoma" w:hAnsi="Tahoma" w:cs="Tahoma"/>
          <w:sz w:val="22"/>
          <w:szCs w:val="22"/>
        </w:rPr>
        <w:t xml:space="preserve">. </w:t>
      </w:r>
    </w:p>
    <w:p w14:paraId="0F5714E8"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VI.</w:t>
      </w:r>
      <w:r>
        <w:rPr>
          <w:rFonts w:ascii="Tahoma" w:hAnsi="Tahoma" w:cs="Tahoma"/>
          <w:sz w:val="22"/>
          <w:szCs w:val="22"/>
        </w:rPr>
        <w:br/>
      </w:r>
      <w:r w:rsidRPr="00343967">
        <w:rPr>
          <w:rFonts w:ascii="Tahoma" w:hAnsi="Tahoma" w:cs="Tahoma"/>
          <w:sz w:val="22"/>
          <w:szCs w:val="22"/>
        </w:rPr>
        <w:t>Povinnosti prodávajícího a kupujícího</w:t>
      </w:r>
    </w:p>
    <w:p w14:paraId="1AC9B817" w14:textId="77777777" w:rsidR="00B1633B" w:rsidRPr="00343967" w:rsidRDefault="00B1633B" w:rsidP="00B1633B">
      <w:pPr>
        <w:pStyle w:val="Zkladntext"/>
        <w:widowControl w:val="0"/>
        <w:numPr>
          <w:ilvl w:val="0"/>
          <w:numId w:val="18"/>
        </w:numPr>
        <w:tabs>
          <w:tab w:val="clear" w:pos="360"/>
        </w:tabs>
        <w:suppressAutoHyphens w:val="0"/>
        <w:autoSpaceDE w:val="0"/>
        <w:autoSpaceDN w:val="0"/>
        <w:spacing w:before="120" w:after="0"/>
        <w:jc w:val="both"/>
        <w:rPr>
          <w:rFonts w:ascii="Tahoma" w:hAnsi="Tahoma" w:cs="Tahoma"/>
          <w:sz w:val="22"/>
          <w:szCs w:val="22"/>
        </w:rPr>
      </w:pPr>
      <w:r w:rsidRPr="00343967">
        <w:rPr>
          <w:rFonts w:ascii="Tahoma" w:hAnsi="Tahoma" w:cs="Tahoma"/>
          <w:sz w:val="22"/>
          <w:szCs w:val="22"/>
        </w:rPr>
        <w:t>Prodávající je povinen</w:t>
      </w:r>
      <w:r>
        <w:rPr>
          <w:rFonts w:ascii="Tahoma" w:hAnsi="Tahoma" w:cs="Tahoma"/>
          <w:sz w:val="22"/>
          <w:szCs w:val="22"/>
        </w:rPr>
        <w:t xml:space="preserve"> zejména</w:t>
      </w:r>
      <w:r w:rsidRPr="00343967">
        <w:rPr>
          <w:rFonts w:ascii="Tahoma" w:hAnsi="Tahoma" w:cs="Tahoma"/>
          <w:sz w:val="22"/>
          <w:szCs w:val="22"/>
        </w:rPr>
        <w:t>:</w:t>
      </w:r>
    </w:p>
    <w:p w14:paraId="47A7F97C" w14:textId="77777777" w:rsidR="00B1633B" w:rsidRPr="00343967" w:rsidRDefault="00B1633B" w:rsidP="00B1633B">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343967">
        <w:rPr>
          <w:rFonts w:ascii="Tahoma" w:hAnsi="Tahoma" w:cs="Tahoma"/>
          <w:sz w:val="22"/>
          <w:szCs w:val="22"/>
        </w:rPr>
        <w:t>Dodat zboží řádně a včas.</w:t>
      </w:r>
    </w:p>
    <w:p w14:paraId="121AED8E" w14:textId="77777777" w:rsidR="00B1633B" w:rsidRPr="00343967" w:rsidRDefault="00B1633B" w:rsidP="00B1633B">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343967">
        <w:rPr>
          <w:rFonts w:ascii="Tahoma" w:hAnsi="Tahoma" w:cs="Tahoma"/>
          <w:sz w:val="22"/>
          <w:szCs w:val="22"/>
        </w:rPr>
        <w:t>Dodat kupujícímu zboží:</w:t>
      </w:r>
      <w:r>
        <w:rPr>
          <w:rFonts w:ascii="Tahoma" w:hAnsi="Tahoma" w:cs="Tahoma"/>
          <w:sz w:val="22"/>
          <w:szCs w:val="22"/>
        </w:rPr>
        <w:t xml:space="preserve"> </w:t>
      </w:r>
    </w:p>
    <w:p w14:paraId="2E181C74" w14:textId="77777777" w:rsidR="00B1633B" w:rsidRPr="00343967" w:rsidRDefault="00B1633B" w:rsidP="00B1633B">
      <w:pPr>
        <w:pStyle w:val="Zkladntext"/>
        <w:widowControl w:val="0"/>
        <w:numPr>
          <w:ilvl w:val="0"/>
          <w:numId w:val="19"/>
        </w:numPr>
        <w:tabs>
          <w:tab w:val="clear" w:pos="360"/>
          <w:tab w:val="left" w:pos="1072"/>
        </w:tabs>
        <w:suppressAutoHyphens w:val="0"/>
        <w:autoSpaceDE w:val="0"/>
        <w:autoSpaceDN w:val="0"/>
        <w:spacing w:before="60" w:after="0"/>
        <w:ind w:left="1071" w:hanging="357"/>
        <w:jc w:val="both"/>
        <w:rPr>
          <w:rFonts w:ascii="Tahoma" w:hAnsi="Tahoma" w:cs="Tahoma"/>
          <w:sz w:val="22"/>
          <w:szCs w:val="22"/>
        </w:rPr>
      </w:pPr>
      <w:r w:rsidRPr="00343967">
        <w:rPr>
          <w:rFonts w:ascii="Tahoma" w:hAnsi="Tahoma" w:cs="Tahoma"/>
          <w:sz w:val="22"/>
          <w:szCs w:val="22"/>
        </w:rPr>
        <w:t>v množství dle čl. III této smlouvy; prodávající není oprávněn kupujícímu dodat větší množství věcí, než bylo ujednáno,</w:t>
      </w:r>
    </w:p>
    <w:p w14:paraId="6E086CFF" w14:textId="77777777" w:rsidR="00B1633B" w:rsidRPr="00343967" w:rsidRDefault="00B1633B" w:rsidP="00B1633B">
      <w:pPr>
        <w:pStyle w:val="Zkladntext"/>
        <w:widowControl w:val="0"/>
        <w:numPr>
          <w:ilvl w:val="0"/>
          <w:numId w:val="19"/>
        </w:numPr>
        <w:tabs>
          <w:tab w:val="clear" w:pos="360"/>
          <w:tab w:val="left" w:pos="1072"/>
        </w:tabs>
        <w:suppressAutoHyphens w:val="0"/>
        <w:autoSpaceDE w:val="0"/>
        <w:autoSpaceDN w:val="0"/>
        <w:spacing w:before="60" w:after="0"/>
        <w:ind w:left="1071" w:hanging="357"/>
        <w:jc w:val="both"/>
        <w:rPr>
          <w:rFonts w:ascii="Tahoma" w:hAnsi="Tahoma" w:cs="Tahoma"/>
          <w:sz w:val="22"/>
          <w:szCs w:val="22"/>
        </w:rPr>
      </w:pPr>
      <w:r w:rsidRPr="00343967">
        <w:rPr>
          <w:rFonts w:ascii="Tahoma" w:hAnsi="Tahoma" w:cs="Tahoma"/>
          <w:sz w:val="22"/>
          <w:szCs w:val="22"/>
        </w:rPr>
        <w:t xml:space="preserve">v provedení </w:t>
      </w:r>
      <w:r>
        <w:rPr>
          <w:rFonts w:ascii="Tahoma" w:hAnsi="Tahoma" w:cs="Tahoma"/>
          <w:sz w:val="22"/>
          <w:szCs w:val="22"/>
        </w:rPr>
        <w:t>dle § </w:t>
      </w:r>
      <w:r w:rsidRPr="00343967">
        <w:rPr>
          <w:rFonts w:ascii="Tahoma" w:hAnsi="Tahoma" w:cs="Tahoma"/>
          <w:sz w:val="22"/>
          <w:szCs w:val="22"/>
        </w:rPr>
        <w:t xml:space="preserve">2095 občanského zákoníku </w:t>
      </w:r>
      <w:r>
        <w:rPr>
          <w:rFonts w:ascii="Tahoma" w:hAnsi="Tahoma" w:cs="Tahoma"/>
          <w:sz w:val="22"/>
          <w:szCs w:val="22"/>
        </w:rPr>
        <w:t>a balení dle § </w:t>
      </w:r>
      <w:r w:rsidRPr="00343967">
        <w:rPr>
          <w:rFonts w:ascii="Tahoma" w:hAnsi="Tahoma" w:cs="Tahoma"/>
          <w:sz w:val="22"/>
          <w:szCs w:val="22"/>
        </w:rPr>
        <w:t>2097 občanského zákoníku,</w:t>
      </w:r>
    </w:p>
    <w:p w14:paraId="544A7131" w14:textId="77777777" w:rsidR="00B1633B" w:rsidRPr="00343967" w:rsidRDefault="00B1633B" w:rsidP="00B1633B">
      <w:pPr>
        <w:pStyle w:val="Zkladntext"/>
        <w:widowControl w:val="0"/>
        <w:numPr>
          <w:ilvl w:val="0"/>
          <w:numId w:val="19"/>
        </w:numPr>
        <w:tabs>
          <w:tab w:val="clear" w:pos="360"/>
          <w:tab w:val="left" w:pos="1072"/>
        </w:tabs>
        <w:suppressAutoHyphens w:val="0"/>
        <w:autoSpaceDE w:val="0"/>
        <w:autoSpaceDN w:val="0"/>
        <w:spacing w:before="60" w:after="0"/>
        <w:ind w:left="1071" w:hanging="357"/>
        <w:jc w:val="both"/>
        <w:rPr>
          <w:rFonts w:ascii="Tahoma" w:hAnsi="Tahoma" w:cs="Tahoma"/>
          <w:sz w:val="22"/>
          <w:szCs w:val="22"/>
        </w:rPr>
      </w:pPr>
      <w:r w:rsidRPr="00343967">
        <w:rPr>
          <w:rFonts w:ascii="Tahoma" w:hAnsi="Tahoma" w:cs="Tahoma"/>
          <w:sz w:val="22"/>
          <w:szCs w:val="22"/>
        </w:rPr>
        <w:t>v I</w:t>
      </w:r>
      <w:r w:rsidRPr="0003480D">
        <w:rPr>
          <w:rFonts w:ascii="Tahoma" w:hAnsi="Tahoma" w:cs="Tahoma"/>
          <w:sz w:val="22"/>
          <w:szCs w:val="22"/>
        </w:rPr>
        <w:t>.</w:t>
      </w:r>
      <w:r>
        <w:rPr>
          <w:rFonts w:ascii="Tahoma" w:hAnsi="Tahoma" w:cs="Tahoma"/>
          <w:sz w:val="22"/>
          <w:szCs w:val="22"/>
        </w:rPr>
        <w:t>,</w:t>
      </w:r>
      <w:r w:rsidRPr="00160321">
        <w:t xml:space="preserve"> </w:t>
      </w:r>
      <w:r w:rsidRPr="00160321">
        <w:rPr>
          <w:rFonts w:ascii="Tahoma" w:hAnsi="Tahoma" w:cs="Tahoma"/>
          <w:sz w:val="22"/>
          <w:szCs w:val="22"/>
        </w:rPr>
        <w:t>tj. nejvyšší</w:t>
      </w:r>
      <w:r w:rsidRPr="0003480D">
        <w:rPr>
          <w:rFonts w:ascii="Tahoma" w:hAnsi="Tahoma" w:cs="Tahoma"/>
          <w:sz w:val="22"/>
          <w:szCs w:val="22"/>
        </w:rPr>
        <w:t xml:space="preserve"> </w:t>
      </w:r>
      <w:r w:rsidRPr="00343967">
        <w:rPr>
          <w:rFonts w:ascii="Tahoma" w:hAnsi="Tahoma" w:cs="Tahoma"/>
          <w:sz w:val="22"/>
          <w:szCs w:val="22"/>
        </w:rPr>
        <w:t>j</w:t>
      </w:r>
      <w:r>
        <w:rPr>
          <w:rFonts w:ascii="Tahoma" w:hAnsi="Tahoma" w:cs="Tahoma"/>
          <w:sz w:val="22"/>
          <w:szCs w:val="22"/>
        </w:rPr>
        <w:t>akosti.</w:t>
      </w:r>
    </w:p>
    <w:p w14:paraId="46E536B3" w14:textId="77777777" w:rsidR="00B1633B" w:rsidRPr="00343967" w:rsidRDefault="00B1633B" w:rsidP="00B1633B">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Pr>
          <w:rFonts w:ascii="Tahoma" w:hAnsi="Tahoma" w:cs="Tahoma"/>
          <w:sz w:val="22"/>
          <w:szCs w:val="22"/>
        </w:rPr>
        <w:t xml:space="preserve"> předpisům a předpisům výrobce.</w:t>
      </w:r>
    </w:p>
    <w:p w14:paraId="627038F5" w14:textId="77777777" w:rsidR="00B1633B" w:rsidRPr="00343967" w:rsidRDefault="00B1633B" w:rsidP="00B1633B">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343967">
        <w:rPr>
          <w:rFonts w:ascii="Tahoma" w:hAnsi="Tahoma" w:cs="Tahoma"/>
          <w:sz w:val="22"/>
          <w:szCs w:val="22"/>
        </w:rPr>
        <w:t>Při dodání zboží do místa plnění dle čl.</w:t>
      </w:r>
      <w:r>
        <w:rPr>
          <w:rFonts w:ascii="Tahoma" w:hAnsi="Tahoma" w:cs="Tahoma"/>
          <w:sz w:val="22"/>
          <w:szCs w:val="22"/>
        </w:rPr>
        <w:t> </w:t>
      </w:r>
      <w:r w:rsidRPr="00343967">
        <w:rPr>
          <w:rFonts w:ascii="Tahoma" w:hAnsi="Tahoma" w:cs="Tahoma"/>
          <w:sz w:val="22"/>
          <w:szCs w:val="22"/>
        </w:rPr>
        <w:t>V této smlouvy předat kupujícímu doklady, které se ke zboží vztahují ve smyslu §</w:t>
      </w:r>
      <w:r>
        <w:rPr>
          <w:rFonts w:ascii="Tahoma" w:hAnsi="Tahoma" w:cs="Tahoma"/>
          <w:sz w:val="22"/>
          <w:szCs w:val="22"/>
        </w:rPr>
        <w:t> </w:t>
      </w:r>
      <w:r w:rsidRPr="00343967">
        <w:rPr>
          <w:rFonts w:ascii="Tahoma" w:hAnsi="Tahoma" w:cs="Tahoma"/>
          <w:sz w:val="22"/>
          <w:szCs w:val="22"/>
        </w:rPr>
        <w:t>2087 občanského zákoníku</w:t>
      </w:r>
      <w:r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7919E238" w14:textId="77777777" w:rsidR="00AB3126" w:rsidRDefault="00AB3126" w:rsidP="00AB3126">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343967">
        <w:rPr>
          <w:rFonts w:ascii="Tahoma" w:hAnsi="Tahoma" w:cs="Tahoma"/>
          <w:sz w:val="22"/>
          <w:szCs w:val="22"/>
        </w:rPr>
        <w:t>Dbát při poskytování plnění dle</w:t>
      </w:r>
      <w:r>
        <w:rPr>
          <w:rFonts w:ascii="Tahoma" w:hAnsi="Tahoma" w:cs="Tahoma"/>
          <w:sz w:val="22"/>
          <w:szCs w:val="22"/>
        </w:rPr>
        <w:t> </w:t>
      </w:r>
      <w:r w:rsidRPr="00343967">
        <w:rPr>
          <w:rFonts w:ascii="Tahoma" w:hAnsi="Tahoma" w:cs="Tahoma"/>
          <w:sz w:val="22"/>
          <w:szCs w:val="22"/>
        </w:rPr>
        <w:t>této smlouvy na</w:t>
      </w:r>
      <w:r>
        <w:rPr>
          <w:rFonts w:ascii="Tahoma" w:hAnsi="Tahoma" w:cs="Tahoma"/>
          <w:sz w:val="22"/>
          <w:szCs w:val="22"/>
        </w:rPr>
        <w:t> </w:t>
      </w:r>
      <w:r w:rsidRPr="00343967">
        <w:rPr>
          <w:rFonts w:ascii="Tahoma" w:hAnsi="Tahoma" w:cs="Tahoma"/>
          <w:sz w:val="22"/>
          <w:szCs w:val="22"/>
        </w:rPr>
        <w:t>ochranu životního prostředí. Dodávané zboží musí splňovat požadavky na</w:t>
      </w:r>
      <w:r>
        <w:rPr>
          <w:rFonts w:ascii="Tahoma" w:hAnsi="Tahoma" w:cs="Tahoma"/>
          <w:sz w:val="22"/>
          <w:szCs w:val="22"/>
        </w:rPr>
        <w:t> </w:t>
      </w:r>
      <w:r w:rsidRPr="00343967">
        <w:rPr>
          <w:rFonts w:ascii="Tahoma" w:hAnsi="Tahoma" w:cs="Tahoma"/>
          <w:sz w:val="22"/>
          <w:szCs w:val="22"/>
        </w:rPr>
        <w:t>bezpečný výrobek ve</w:t>
      </w:r>
      <w:r>
        <w:rPr>
          <w:rFonts w:ascii="Tahoma" w:hAnsi="Tahoma" w:cs="Tahoma"/>
          <w:sz w:val="22"/>
          <w:szCs w:val="22"/>
        </w:rPr>
        <w:t> </w:t>
      </w:r>
      <w:r w:rsidRPr="00343967">
        <w:rPr>
          <w:rFonts w:ascii="Tahoma" w:hAnsi="Tahoma" w:cs="Tahoma"/>
          <w:sz w:val="22"/>
          <w:szCs w:val="22"/>
        </w:rPr>
        <w:t>smyslu zákona č.</w:t>
      </w:r>
      <w:r>
        <w:rPr>
          <w:rFonts w:ascii="Tahoma" w:hAnsi="Tahoma" w:cs="Tahoma"/>
          <w:sz w:val="22"/>
          <w:szCs w:val="22"/>
        </w:rPr>
        <w:t> 102/2001 Sb., o obecné bezpečnosti výrobků a </w:t>
      </w:r>
      <w:r w:rsidRPr="00343967">
        <w:rPr>
          <w:rFonts w:ascii="Tahoma" w:hAnsi="Tahoma" w:cs="Tahoma"/>
          <w:sz w:val="22"/>
          <w:szCs w:val="22"/>
        </w:rPr>
        <w:t>o</w:t>
      </w:r>
      <w:r>
        <w:rPr>
          <w:rFonts w:ascii="Tahoma" w:hAnsi="Tahoma" w:cs="Tahoma"/>
          <w:sz w:val="22"/>
          <w:szCs w:val="22"/>
        </w:rPr>
        <w:t> </w:t>
      </w:r>
      <w:r w:rsidRPr="00343967">
        <w:rPr>
          <w:rFonts w:ascii="Tahoma" w:hAnsi="Tahoma" w:cs="Tahoma"/>
          <w:sz w:val="22"/>
          <w:szCs w:val="22"/>
        </w:rPr>
        <w:t>změně některých zákonů (zákon o</w:t>
      </w:r>
      <w:r>
        <w:rPr>
          <w:rFonts w:ascii="Tahoma" w:hAnsi="Tahoma" w:cs="Tahoma"/>
          <w:sz w:val="22"/>
          <w:szCs w:val="22"/>
        </w:rPr>
        <w:t> </w:t>
      </w:r>
      <w:r w:rsidRPr="00343967">
        <w:rPr>
          <w:rFonts w:ascii="Tahoma" w:hAnsi="Tahoma" w:cs="Tahoma"/>
          <w:sz w:val="22"/>
          <w:szCs w:val="22"/>
        </w:rPr>
        <w:t>obecné bezpečnosti výrobků), ve</w:t>
      </w:r>
      <w:r>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Pr>
          <w:rFonts w:ascii="Tahoma" w:hAnsi="Tahoma" w:cs="Tahoma"/>
          <w:sz w:val="22"/>
          <w:szCs w:val="22"/>
        </w:rPr>
        <w:t> </w:t>
      </w:r>
      <w:r w:rsidRPr="00343967">
        <w:rPr>
          <w:rFonts w:ascii="Tahoma" w:hAnsi="Tahoma" w:cs="Tahoma"/>
          <w:sz w:val="22"/>
          <w:szCs w:val="22"/>
        </w:rPr>
        <w:t>výrobek a jeho výrobu.</w:t>
      </w:r>
    </w:p>
    <w:p w14:paraId="0597417B" w14:textId="1F22A4C5" w:rsidR="00B1633B" w:rsidRPr="00AB3126" w:rsidRDefault="00AB3126" w:rsidP="00AB3126">
      <w:pPr>
        <w:pStyle w:val="Zkladntext"/>
        <w:widowControl w:val="0"/>
        <w:numPr>
          <w:ilvl w:val="0"/>
          <w:numId w:val="4"/>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Pr>
          <w:rFonts w:ascii="Tahoma" w:hAnsi="Tahoma" w:cs="Tahoma"/>
          <w:sz w:val="22"/>
          <w:szCs w:val="22"/>
        </w:rPr>
        <w:t>D</w:t>
      </w:r>
      <w:r w:rsidR="00B1633B" w:rsidRPr="00AB3126">
        <w:rPr>
          <w:rFonts w:ascii="Tahoma" w:hAnsi="Tahoma" w:cs="Tahoma"/>
          <w:sz w:val="22"/>
          <w:szCs w:val="22"/>
        </w:rPr>
        <w:t>održovat veškeré předpisy bezpečnostní, požární ochrany a ochrany životního prostředí související s jeho činností i v místě plnění dle této smlouvy.</w:t>
      </w:r>
    </w:p>
    <w:p w14:paraId="5A17949C" w14:textId="77777777" w:rsidR="00B1633B" w:rsidRPr="002D2D18" w:rsidRDefault="00B1633B" w:rsidP="00B1633B">
      <w:pPr>
        <w:pStyle w:val="Zkladntext"/>
        <w:widowControl w:val="0"/>
        <w:numPr>
          <w:ilvl w:val="0"/>
          <w:numId w:val="18"/>
        </w:numPr>
        <w:tabs>
          <w:tab w:val="clear" w:pos="360"/>
        </w:tabs>
        <w:suppressAutoHyphens w:val="0"/>
        <w:autoSpaceDE w:val="0"/>
        <w:autoSpaceDN w:val="0"/>
        <w:spacing w:before="120" w:after="0"/>
        <w:jc w:val="both"/>
        <w:rPr>
          <w:rFonts w:ascii="Tahoma" w:hAnsi="Tahoma" w:cs="Tahoma"/>
          <w:sz w:val="22"/>
          <w:szCs w:val="22"/>
        </w:rPr>
      </w:pPr>
      <w:r w:rsidRPr="002D2D18">
        <w:rPr>
          <w:rFonts w:ascii="Tahoma" w:hAnsi="Tahoma" w:cs="Tahoma"/>
          <w:sz w:val="22"/>
          <w:szCs w:val="22"/>
        </w:rPr>
        <w:t>Kupující je povinen:</w:t>
      </w:r>
    </w:p>
    <w:p w14:paraId="55ACFF7C" w14:textId="77777777" w:rsidR="00B1633B" w:rsidRPr="002D2D18" w:rsidRDefault="00B1633B" w:rsidP="00B1633B">
      <w:pPr>
        <w:pStyle w:val="Zkladntext"/>
        <w:widowControl w:val="0"/>
        <w:numPr>
          <w:ilvl w:val="0"/>
          <w:numId w:val="22"/>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2D2D18">
        <w:rPr>
          <w:rFonts w:ascii="Tahoma" w:hAnsi="Tahoma" w:cs="Tahoma"/>
          <w:sz w:val="22"/>
          <w:szCs w:val="22"/>
        </w:rPr>
        <w:t>Poskytnout prodávajícímu potřebnou součinnost při plnění jeho závazku.</w:t>
      </w:r>
    </w:p>
    <w:p w14:paraId="68D21794" w14:textId="77777777" w:rsidR="00B1633B" w:rsidRPr="002D2D18" w:rsidRDefault="00B1633B" w:rsidP="00B1633B">
      <w:pPr>
        <w:pStyle w:val="Zkladntext"/>
        <w:widowControl w:val="0"/>
        <w:numPr>
          <w:ilvl w:val="0"/>
          <w:numId w:val="22"/>
        </w:numPr>
        <w:tabs>
          <w:tab w:val="clear" w:pos="645"/>
          <w:tab w:val="left" w:pos="851"/>
        </w:tabs>
        <w:suppressAutoHyphens w:val="0"/>
        <w:autoSpaceDE w:val="0"/>
        <w:autoSpaceDN w:val="0"/>
        <w:spacing w:before="60" w:after="0"/>
        <w:ind w:left="851" w:hanging="425"/>
        <w:jc w:val="both"/>
        <w:rPr>
          <w:rFonts w:ascii="Tahoma" w:hAnsi="Tahoma" w:cs="Tahoma"/>
          <w:sz w:val="22"/>
          <w:szCs w:val="22"/>
        </w:rPr>
      </w:pPr>
      <w:r w:rsidRPr="002D2D18">
        <w:rPr>
          <w:rFonts w:ascii="Tahoma" w:hAnsi="Tahoma" w:cs="Tahoma"/>
          <w:sz w:val="22"/>
          <w:szCs w:val="22"/>
        </w:rPr>
        <w:t>Pokud nabídnuté zboží nemá zjevné vady a plnění prodávajícího splňuje požadavky stanovené touto smlouvou, zboží převzít.</w:t>
      </w:r>
    </w:p>
    <w:p w14:paraId="164B0DA5" w14:textId="77777777" w:rsidR="00B1633B" w:rsidRPr="00343967" w:rsidRDefault="00B1633B" w:rsidP="00B1633B">
      <w:pPr>
        <w:pStyle w:val="slolnkuSmlouvy"/>
        <w:spacing w:before="360"/>
        <w:rPr>
          <w:rFonts w:ascii="Tahoma" w:hAnsi="Tahoma" w:cs="Tahoma"/>
          <w:sz w:val="22"/>
          <w:szCs w:val="22"/>
        </w:rPr>
      </w:pPr>
      <w:r w:rsidRPr="00432954">
        <w:rPr>
          <w:rFonts w:ascii="Tahoma" w:hAnsi="Tahoma" w:cs="Tahoma"/>
          <w:bCs/>
          <w:sz w:val="22"/>
          <w:szCs w:val="22"/>
        </w:rPr>
        <w:t>VII.</w:t>
      </w:r>
      <w:r w:rsidRPr="000B7C77">
        <w:rPr>
          <w:rFonts w:ascii="Tahoma" w:hAnsi="Tahoma" w:cs="Tahoma"/>
          <w:b w:val="0"/>
          <w:sz w:val="22"/>
          <w:szCs w:val="22"/>
        </w:rPr>
        <w:br/>
      </w:r>
      <w:r w:rsidRPr="00343967">
        <w:rPr>
          <w:rFonts w:ascii="Tahoma" w:hAnsi="Tahoma" w:cs="Tahoma"/>
          <w:sz w:val="22"/>
          <w:szCs w:val="22"/>
        </w:rPr>
        <w:t>Převod vlastnického práva a nebezpečí škody na zboží</w:t>
      </w:r>
    </w:p>
    <w:p w14:paraId="585726CA" w14:textId="77777777" w:rsidR="00B1633B" w:rsidRPr="00343967" w:rsidRDefault="00B1633B" w:rsidP="00B1633B">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 kupujícím v místě plnění; v témže okamžiku přechází na kupujícího nebezpečí škody na zboží.</w:t>
      </w:r>
    </w:p>
    <w:p w14:paraId="227807E6"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VIII.</w:t>
      </w:r>
      <w:r>
        <w:rPr>
          <w:rFonts w:ascii="Tahoma" w:hAnsi="Tahoma" w:cs="Tahoma"/>
          <w:sz w:val="22"/>
          <w:szCs w:val="22"/>
        </w:rPr>
        <w:br/>
      </w:r>
      <w:r w:rsidRPr="00343967">
        <w:rPr>
          <w:rFonts w:ascii="Tahoma" w:hAnsi="Tahoma" w:cs="Tahoma"/>
          <w:sz w:val="22"/>
          <w:szCs w:val="22"/>
        </w:rPr>
        <w:t>Předání a převzetí zboží</w:t>
      </w:r>
    </w:p>
    <w:p w14:paraId="71D3C756" w14:textId="77777777" w:rsidR="00B1633B" w:rsidRPr="00343967" w:rsidRDefault="00B1633B" w:rsidP="00B1633B">
      <w:pPr>
        <w:numPr>
          <w:ilvl w:val="0"/>
          <w:numId w:val="11"/>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Zboží se považuje za odevzdané kupujícímu jeho převzetím kupujícím v místě plnění dle</w:t>
      </w:r>
      <w:r>
        <w:rPr>
          <w:rFonts w:ascii="Tahoma" w:hAnsi="Tahoma" w:cs="Tahoma"/>
          <w:sz w:val="22"/>
          <w:szCs w:val="22"/>
        </w:rPr>
        <w:t> </w:t>
      </w:r>
      <w:r w:rsidRPr="00343967">
        <w:rPr>
          <w:rFonts w:ascii="Tahoma" w:hAnsi="Tahoma" w:cs="Tahoma"/>
          <w:sz w:val="22"/>
          <w:szCs w:val="22"/>
        </w:rPr>
        <w:t>čl.</w:t>
      </w:r>
      <w:r>
        <w:rPr>
          <w:rFonts w:ascii="Tahoma" w:hAnsi="Tahoma" w:cs="Tahoma"/>
          <w:sz w:val="22"/>
          <w:szCs w:val="22"/>
        </w:rPr>
        <w:t> </w:t>
      </w:r>
      <w:r w:rsidRPr="00343967">
        <w:rPr>
          <w:rFonts w:ascii="Tahoma" w:hAnsi="Tahoma" w:cs="Tahoma"/>
          <w:sz w:val="22"/>
          <w:szCs w:val="22"/>
        </w:rPr>
        <w:t>V této smlouvy. Je-li součástí závazku prodávajícího montáž/instalace zboží nebo seznámení s obsluhou zboží, považuje se zboží za odevzdané až po jejich provedení a</w:t>
      </w:r>
      <w:r>
        <w:rPr>
          <w:rFonts w:ascii="Tahoma" w:hAnsi="Tahoma" w:cs="Tahoma"/>
          <w:sz w:val="22"/>
          <w:szCs w:val="22"/>
        </w:rPr>
        <w:t> </w:t>
      </w:r>
      <w:r w:rsidRPr="00343967">
        <w:rPr>
          <w:rFonts w:ascii="Tahoma" w:hAnsi="Tahoma" w:cs="Tahoma"/>
          <w:sz w:val="22"/>
          <w:szCs w:val="22"/>
        </w:rPr>
        <w:t>převzetí zboží kupujícím dle předchozí věty.</w:t>
      </w:r>
    </w:p>
    <w:p w14:paraId="649324B4" w14:textId="77777777" w:rsidR="00B1633B" w:rsidRPr="00343967" w:rsidRDefault="00B1633B" w:rsidP="00B1633B">
      <w:pPr>
        <w:numPr>
          <w:ilvl w:val="0"/>
          <w:numId w:val="11"/>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w:t>
      </w:r>
      <w:r>
        <w:rPr>
          <w:rFonts w:ascii="Tahoma" w:hAnsi="Tahoma" w:cs="Tahoma"/>
          <w:sz w:val="22"/>
          <w:szCs w:val="22"/>
        </w:rPr>
        <w:t xml:space="preserve"> </w:t>
      </w:r>
      <w:r w:rsidRPr="00343967">
        <w:rPr>
          <w:rFonts w:ascii="Tahoma" w:hAnsi="Tahoma" w:cs="Tahoma"/>
          <w:sz w:val="22"/>
          <w:szCs w:val="22"/>
        </w:rPr>
        <w:t>při převzetí zboží provede kontrolu:</w:t>
      </w:r>
    </w:p>
    <w:p w14:paraId="7BF3EDF8" w14:textId="77777777" w:rsidR="00B1633B" w:rsidRPr="00343967" w:rsidRDefault="00B1633B" w:rsidP="00B1633B">
      <w:pPr>
        <w:numPr>
          <w:ilvl w:val="0"/>
          <w:numId w:val="12"/>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lastRenderedPageBreak/>
        <w:t>dodaného druhu a množství zboží,</w:t>
      </w:r>
    </w:p>
    <w:p w14:paraId="57FD4877" w14:textId="77777777" w:rsidR="00B1633B" w:rsidRPr="00343967" w:rsidRDefault="00B1633B" w:rsidP="00B1633B">
      <w:pPr>
        <w:numPr>
          <w:ilvl w:val="0"/>
          <w:numId w:val="12"/>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2AD1E35C" w14:textId="77777777" w:rsidR="00B1633B" w:rsidRPr="00343967" w:rsidRDefault="00B1633B" w:rsidP="00B1633B">
      <w:pPr>
        <w:numPr>
          <w:ilvl w:val="0"/>
          <w:numId w:val="12"/>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510C0A00" w14:textId="77777777" w:rsidR="00B1633B" w:rsidRPr="00343967" w:rsidRDefault="00B1633B" w:rsidP="00B1633B">
      <w:pPr>
        <w:numPr>
          <w:ilvl w:val="0"/>
          <w:numId w:val="12"/>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r>
        <w:rPr>
          <w:rFonts w:ascii="Tahoma" w:hAnsi="Tahoma" w:cs="Tahoma"/>
          <w:sz w:val="22"/>
          <w:szCs w:val="22"/>
        </w:rPr>
        <w:t xml:space="preserve"> </w:t>
      </w:r>
      <w:r w:rsidRPr="00496CD4">
        <w:rPr>
          <w:rFonts w:ascii="Tahoma" w:hAnsi="Tahoma" w:cs="Tahoma"/>
          <w:sz w:val="22"/>
          <w:szCs w:val="22"/>
        </w:rPr>
        <w:t>(manuály, záruční listy apod.)</w:t>
      </w:r>
      <w:r w:rsidRPr="00343967">
        <w:rPr>
          <w:rFonts w:ascii="Tahoma" w:hAnsi="Tahoma" w:cs="Tahoma"/>
          <w:sz w:val="22"/>
          <w:szCs w:val="22"/>
        </w:rPr>
        <w:t>.</w:t>
      </w:r>
    </w:p>
    <w:p w14:paraId="55E88A13" w14:textId="77777777" w:rsidR="00B1633B" w:rsidRPr="00343967" w:rsidRDefault="00B1633B" w:rsidP="00B1633B">
      <w:pPr>
        <w:numPr>
          <w:ilvl w:val="0"/>
          <w:numId w:val="11"/>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Pr>
          <w:rFonts w:ascii="Tahoma" w:hAnsi="Tahoma" w:cs="Tahoma"/>
          <w:sz w:val="22"/>
          <w:szCs w:val="22"/>
        </w:rPr>
        <w:t> </w:t>
      </w:r>
      <w:r w:rsidRPr="00343967">
        <w:rPr>
          <w:rFonts w:ascii="Tahoma" w:hAnsi="Tahoma" w:cs="Tahoma"/>
          <w:sz w:val="22"/>
          <w:szCs w:val="22"/>
        </w:rPr>
        <w:t>s d</w:t>
      </w:r>
      <w:r>
        <w:rPr>
          <w:rFonts w:ascii="Tahoma" w:hAnsi="Tahoma" w:cs="Tahoma"/>
          <w:sz w:val="22"/>
          <w:szCs w:val="22"/>
        </w:rPr>
        <w:t>ůvody potvrdí na dodacím listu.</w:t>
      </w:r>
    </w:p>
    <w:p w14:paraId="5505E034" w14:textId="7A0F4FC7" w:rsidR="00B1633B" w:rsidRPr="00343967" w:rsidRDefault="00B1633B" w:rsidP="00B1633B">
      <w:pPr>
        <w:numPr>
          <w:ilvl w:val="0"/>
          <w:numId w:val="11"/>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Pr>
          <w:rFonts w:ascii="Tahoma" w:hAnsi="Tahoma" w:cs="Tahoma"/>
          <w:sz w:val="22"/>
          <w:szCs w:val="22"/>
        </w:rPr>
        <w:t> </w:t>
      </w:r>
      <w:r w:rsidRPr="00343967">
        <w:rPr>
          <w:rFonts w:ascii="Tahoma" w:hAnsi="Tahoma" w:cs="Tahoma"/>
          <w:sz w:val="22"/>
          <w:szCs w:val="22"/>
        </w:rPr>
        <w:t xml:space="preserve">předání a převzetí zboží prodávající </w:t>
      </w:r>
      <w:r>
        <w:rPr>
          <w:rFonts w:ascii="Tahoma" w:hAnsi="Tahoma" w:cs="Tahoma"/>
          <w:sz w:val="22"/>
          <w:szCs w:val="22"/>
        </w:rPr>
        <w:t xml:space="preserve">(uživatel) </w:t>
      </w:r>
      <w:r w:rsidRPr="00343967">
        <w:rPr>
          <w:rFonts w:ascii="Tahoma" w:hAnsi="Tahoma" w:cs="Tahoma"/>
          <w:sz w:val="22"/>
          <w:szCs w:val="22"/>
        </w:rPr>
        <w:t>vyhotoví dodací list, který za kupujícího podepíše k tomu pověřený zástupce</w:t>
      </w:r>
      <w:r>
        <w:rPr>
          <w:rFonts w:ascii="Tahoma" w:hAnsi="Tahoma" w:cs="Tahoma"/>
          <w:sz w:val="22"/>
          <w:szCs w:val="22"/>
        </w:rPr>
        <w:t xml:space="preserve"> nebo zástupce uživatele</w:t>
      </w:r>
      <w:r w:rsidRPr="00343967">
        <w:rPr>
          <w:rFonts w:ascii="Tahoma" w:hAnsi="Tahoma" w:cs="Tahoma"/>
          <w:sz w:val="22"/>
          <w:szCs w:val="22"/>
        </w:rPr>
        <w:t>.  Prodávající je povinen na dodacím listu uvést typ zboží, počet kusů</w:t>
      </w:r>
      <w:r w:rsidR="00AB3126">
        <w:rPr>
          <w:rFonts w:ascii="Tahoma" w:hAnsi="Tahoma" w:cs="Tahoma"/>
          <w:sz w:val="22"/>
          <w:szCs w:val="22"/>
        </w:rPr>
        <w:t xml:space="preserve"> </w:t>
      </w:r>
      <w:r w:rsidRPr="00343967">
        <w:rPr>
          <w:rFonts w:ascii="Tahoma" w:hAnsi="Tahoma" w:cs="Tahoma"/>
          <w:sz w:val="22"/>
          <w:szCs w:val="22"/>
        </w:rPr>
        <w:t>a</w:t>
      </w:r>
      <w:r>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Pr>
          <w:rFonts w:ascii="Tahoma" w:hAnsi="Tahoma" w:cs="Tahoma"/>
          <w:sz w:val="22"/>
          <w:szCs w:val="22"/>
        </w:rPr>
        <w:t> </w:t>
      </w:r>
      <w:r w:rsidRPr="00343967">
        <w:rPr>
          <w:rFonts w:ascii="Tahoma" w:hAnsi="Tahoma" w:cs="Tahoma"/>
          <w:sz w:val="22"/>
          <w:szCs w:val="22"/>
        </w:rPr>
        <w:t>prodávajícího a</w:t>
      </w:r>
      <w:r>
        <w:rPr>
          <w:rFonts w:ascii="Tahoma" w:hAnsi="Tahoma" w:cs="Tahoma"/>
          <w:sz w:val="22"/>
          <w:szCs w:val="22"/>
        </w:rPr>
        <w:t> </w:t>
      </w:r>
      <w:r w:rsidRPr="00343967">
        <w:rPr>
          <w:rFonts w:ascii="Tahoma" w:hAnsi="Tahoma" w:cs="Tahoma"/>
          <w:sz w:val="22"/>
          <w:szCs w:val="22"/>
        </w:rPr>
        <w:t>jméno a</w:t>
      </w:r>
      <w:r>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Pr>
          <w:rFonts w:ascii="Tahoma" w:hAnsi="Tahoma" w:cs="Tahoma"/>
          <w:sz w:val="22"/>
          <w:szCs w:val="22"/>
        </w:rPr>
        <w:t>de</w:t>
      </w:r>
      <w:r>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5D771AE8"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IX.</w:t>
      </w:r>
      <w:r>
        <w:rPr>
          <w:rFonts w:ascii="Tahoma" w:hAnsi="Tahoma" w:cs="Tahoma"/>
          <w:sz w:val="22"/>
          <w:szCs w:val="22"/>
        </w:rPr>
        <w:br/>
      </w:r>
      <w:r w:rsidRPr="00343967">
        <w:rPr>
          <w:rFonts w:ascii="Tahoma" w:hAnsi="Tahoma" w:cs="Tahoma"/>
          <w:sz w:val="22"/>
          <w:szCs w:val="22"/>
        </w:rPr>
        <w:t>Platební podmínky</w:t>
      </w:r>
    </w:p>
    <w:p w14:paraId="3D502553" w14:textId="38746CB2" w:rsidR="00B1633B" w:rsidRPr="00390F58" w:rsidRDefault="00B1633B" w:rsidP="00B1633B">
      <w:pPr>
        <w:numPr>
          <w:ilvl w:val="0"/>
          <w:numId w:val="9"/>
        </w:numPr>
        <w:jc w:val="both"/>
        <w:rPr>
          <w:rFonts w:ascii="Tahoma" w:hAnsi="Tahoma" w:cs="Tahoma"/>
          <w:sz w:val="22"/>
          <w:szCs w:val="22"/>
        </w:rPr>
      </w:pPr>
      <w:r w:rsidRPr="00390F58">
        <w:rPr>
          <w:rFonts w:ascii="Tahoma" w:hAnsi="Tahoma" w:cs="Tahoma"/>
          <w:sz w:val="22"/>
          <w:szCs w:val="22"/>
        </w:rPr>
        <w:t xml:space="preserve">Úhrada kupní ceny bude provedena jednorázově po odevzdání zboží dle čl. VIII odst. 1 této smlouvy. Zálohové platby nebudou poskytovány. </w:t>
      </w:r>
    </w:p>
    <w:p w14:paraId="46B4C256" w14:textId="77777777" w:rsidR="00B1633B" w:rsidRPr="00343967" w:rsidRDefault="00B1633B" w:rsidP="00B1633B">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xml:space="preserve">, podkladem pro úhradu kupní ceny bude faktura, která bude mít náležitosti daňového dokladu dle zákona o DPH a náležitosti stanovené dalšími obecně závaznými právními předpisy. </w:t>
      </w:r>
      <w:r w:rsidRPr="00343967">
        <w:rPr>
          <w:rFonts w:ascii="Tahoma" w:hAnsi="Tahoma" w:cs="Tahoma"/>
          <w:b/>
          <w:sz w:val="22"/>
          <w:szCs w:val="22"/>
        </w:rPr>
        <w:t>Není-li prodávající plátcem DPH</w:t>
      </w:r>
      <w:r w:rsidRPr="00343967">
        <w:rPr>
          <w:rFonts w:ascii="Tahoma" w:hAnsi="Tahoma" w:cs="Tahoma"/>
          <w:sz w:val="22"/>
          <w:szCs w:val="22"/>
        </w:rPr>
        <w:t>, podkladem pro</w:t>
      </w:r>
      <w:r>
        <w:rPr>
          <w:rFonts w:ascii="Tahoma" w:hAnsi="Tahoma" w:cs="Tahoma"/>
          <w:sz w:val="22"/>
          <w:szCs w:val="22"/>
        </w:rPr>
        <w:t> </w:t>
      </w:r>
      <w:r w:rsidRPr="00343967">
        <w:rPr>
          <w:rFonts w:ascii="Tahoma" w:hAnsi="Tahoma" w:cs="Tahoma"/>
          <w:sz w:val="22"/>
          <w:szCs w:val="22"/>
        </w:rPr>
        <w:t xml:space="preserve">úhradu kupní ceny bude faktura, která bude mít náležitosti </w:t>
      </w:r>
      <w:r w:rsidRPr="00343967">
        <w:rPr>
          <w:rFonts w:ascii="Tahoma" w:hAnsi="Tahoma" w:cs="Tahoma"/>
          <w:spacing w:val="-6"/>
          <w:sz w:val="22"/>
          <w:szCs w:val="22"/>
        </w:rPr>
        <w:t>účetního dokladu dle</w:t>
      </w:r>
      <w:r>
        <w:rPr>
          <w:rFonts w:ascii="Tahoma" w:hAnsi="Tahoma" w:cs="Tahoma"/>
          <w:spacing w:val="-6"/>
          <w:sz w:val="22"/>
          <w:szCs w:val="22"/>
        </w:rPr>
        <w:t> </w:t>
      </w:r>
      <w:r w:rsidRPr="00343967">
        <w:rPr>
          <w:rFonts w:ascii="Tahoma" w:hAnsi="Tahoma" w:cs="Tahoma"/>
          <w:spacing w:val="-6"/>
          <w:sz w:val="22"/>
          <w:szCs w:val="22"/>
        </w:rPr>
        <w:t>zákona č.</w:t>
      </w:r>
      <w:r>
        <w:rPr>
          <w:rFonts w:ascii="Tahoma" w:hAnsi="Tahoma" w:cs="Tahoma"/>
          <w:spacing w:val="-6"/>
          <w:sz w:val="22"/>
          <w:szCs w:val="22"/>
        </w:rPr>
        <w:t> 563/1991 Sb., o </w:t>
      </w:r>
      <w:r w:rsidRPr="00343967">
        <w:rPr>
          <w:rFonts w:ascii="Tahoma" w:hAnsi="Tahoma" w:cs="Tahoma"/>
          <w:spacing w:val="-6"/>
          <w:sz w:val="22"/>
          <w:szCs w:val="22"/>
        </w:rPr>
        <w:t>účetnictví,</w:t>
      </w:r>
      <w:r w:rsidRPr="00343967">
        <w:rPr>
          <w:rFonts w:ascii="Tahoma" w:hAnsi="Tahoma" w:cs="Tahoma"/>
          <w:sz w:val="22"/>
          <w:szCs w:val="22"/>
        </w:rPr>
        <w:t xml:space="preserve"> ve</w:t>
      </w:r>
      <w:r>
        <w:rPr>
          <w:rFonts w:ascii="Tahoma" w:hAnsi="Tahoma" w:cs="Tahoma"/>
          <w:sz w:val="22"/>
          <w:szCs w:val="22"/>
        </w:rPr>
        <w:t> </w:t>
      </w:r>
      <w:r w:rsidRPr="00343967">
        <w:rPr>
          <w:rFonts w:ascii="Tahoma" w:hAnsi="Tahoma" w:cs="Tahoma"/>
          <w:sz w:val="22"/>
          <w:szCs w:val="22"/>
        </w:rPr>
        <w:t>znění pozdějších předpisů a</w:t>
      </w:r>
      <w:r>
        <w:rPr>
          <w:rFonts w:ascii="Tahoma" w:hAnsi="Tahoma" w:cs="Tahoma"/>
          <w:sz w:val="22"/>
          <w:szCs w:val="22"/>
        </w:rPr>
        <w:t> </w:t>
      </w:r>
      <w:r w:rsidRPr="00343967">
        <w:rPr>
          <w:rFonts w:ascii="Tahoma" w:hAnsi="Tahoma" w:cs="Tahoma"/>
          <w:sz w:val="22"/>
          <w:szCs w:val="22"/>
        </w:rPr>
        <w:t>náležitosti stanovené dalšími obecně závaznými právními předpisy. Faktura musí dále obsahovat:</w:t>
      </w:r>
    </w:p>
    <w:p w14:paraId="1F902746" w14:textId="136F495B" w:rsidR="00B1633B" w:rsidRPr="00390F58" w:rsidRDefault="00B1633B" w:rsidP="00B1633B">
      <w:pPr>
        <w:numPr>
          <w:ilvl w:val="0"/>
          <w:numId w:val="10"/>
        </w:numPr>
        <w:tabs>
          <w:tab w:val="clear" w:pos="1429"/>
          <w:tab w:val="num" w:pos="900"/>
          <w:tab w:val="num" w:pos="1080"/>
        </w:tabs>
        <w:spacing w:before="60"/>
        <w:ind w:left="900"/>
        <w:jc w:val="both"/>
        <w:rPr>
          <w:rFonts w:ascii="Tahoma" w:hAnsi="Tahoma" w:cs="Tahoma"/>
          <w:b/>
          <w:bCs/>
          <w:sz w:val="22"/>
          <w:szCs w:val="22"/>
        </w:rPr>
      </w:pPr>
      <w:r w:rsidRPr="00343967">
        <w:rPr>
          <w:rFonts w:ascii="Tahoma" w:hAnsi="Tahoma" w:cs="Tahoma"/>
          <w:sz w:val="22"/>
          <w:szCs w:val="22"/>
        </w:rPr>
        <w:t>číslo smlouvy kupujícího, IČ</w:t>
      </w:r>
      <w:r>
        <w:rPr>
          <w:rFonts w:ascii="Tahoma" w:hAnsi="Tahoma" w:cs="Tahoma"/>
          <w:sz w:val="22"/>
          <w:szCs w:val="22"/>
        </w:rPr>
        <w:t>O</w:t>
      </w:r>
      <w:r w:rsidRPr="00343967">
        <w:rPr>
          <w:rFonts w:ascii="Tahoma" w:hAnsi="Tahoma" w:cs="Tahoma"/>
          <w:sz w:val="22"/>
          <w:szCs w:val="22"/>
        </w:rPr>
        <w:t xml:space="preserve"> kupujícího, </w:t>
      </w:r>
      <w:r>
        <w:rPr>
          <w:rFonts w:ascii="Tahoma" w:hAnsi="Tahoma" w:cs="Tahoma"/>
          <w:sz w:val="22"/>
          <w:szCs w:val="22"/>
        </w:rPr>
        <w:t xml:space="preserve">název zakázky </w:t>
      </w:r>
      <w:r w:rsidRPr="00390F58">
        <w:rPr>
          <w:rFonts w:ascii="Tahoma" w:hAnsi="Tahoma" w:cs="Tahoma"/>
          <w:b/>
          <w:bCs/>
          <w:sz w:val="22"/>
          <w:szCs w:val="22"/>
        </w:rPr>
        <w:t>„</w:t>
      </w:r>
      <w:r w:rsidR="00E012E4">
        <w:rPr>
          <w:rFonts w:ascii="Tahoma" w:hAnsi="Tahoma" w:cs="Tahoma"/>
          <w:b/>
          <w:bCs/>
          <w:sz w:val="22"/>
          <w:szCs w:val="22"/>
        </w:rPr>
        <w:t>Interiérové vybavení DM</w:t>
      </w:r>
      <w:r w:rsidRPr="00390F58">
        <w:rPr>
          <w:rFonts w:ascii="Tahoma" w:hAnsi="Tahoma" w:cs="Tahoma"/>
          <w:b/>
          <w:bCs/>
          <w:sz w:val="22"/>
          <w:szCs w:val="22"/>
        </w:rPr>
        <w:t>“</w:t>
      </w:r>
    </w:p>
    <w:p w14:paraId="783F6D96" w14:textId="77777777" w:rsidR="00B1633B" w:rsidRPr="00343967" w:rsidRDefault="00B1633B" w:rsidP="00B1633B">
      <w:pPr>
        <w:numPr>
          <w:ilvl w:val="0"/>
          <w:numId w:val="10"/>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345C066F" w14:textId="77777777" w:rsidR="00B1633B" w:rsidRPr="00343967" w:rsidRDefault="00B1633B" w:rsidP="00B1633B">
      <w:pPr>
        <w:widowControl w:val="0"/>
        <w:numPr>
          <w:ilvl w:val="0"/>
          <w:numId w:val="10"/>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 xml:space="preserve">označení banky a čísla účtu, na který musí být zaplaceno (pokud je číslo účtu odlišné od čísla uvedeného v čl. I odst. 2, je prodávající povinen o této skutečnosti v souladu s čl. II odst. </w:t>
      </w:r>
      <w:r>
        <w:rPr>
          <w:rFonts w:ascii="Tahoma" w:hAnsi="Tahoma" w:cs="Tahoma"/>
          <w:sz w:val="22"/>
          <w:szCs w:val="22"/>
        </w:rPr>
        <w:t xml:space="preserve">2 a </w:t>
      </w:r>
      <w:r w:rsidRPr="00343967">
        <w:rPr>
          <w:rFonts w:ascii="Tahoma" w:hAnsi="Tahoma" w:cs="Tahoma"/>
          <w:sz w:val="22"/>
          <w:szCs w:val="22"/>
        </w:rPr>
        <w:t>3 této smlouvy informovat kupujícího),</w:t>
      </w:r>
    </w:p>
    <w:p w14:paraId="496F9C60" w14:textId="77777777" w:rsidR="00B1633B" w:rsidRPr="00343967" w:rsidRDefault="00B1633B" w:rsidP="00B1633B">
      <w:pPr>
        <w:numPr>
          <w:ilvl w:val="0"/>
          <w:numId w:val="10"/>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59CEF6B9" w14:textId="77777777" w:rsidR="00B1633B" w:rsidRPr="00343967" w:rsidRDefault="00B1633B" w:rsidP="00B1633B">
      <w:pPr>
        <w:numPr>
          <w:ilvl w:val="0"/>
          <w:numId w:val="10"/>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73DC0DF7" w14:textId="77777777" w:rsidR="00B1633B" w:rsidRPr="00343967" w:rsidRDefault="00B1633B" w:rsidP="00B1633B">
      <w:pPr>
        <w:numPr>
          <w:ilvl w:val="0"/>
          <w:numId w:val="10"/>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 xml:space="preserve">označení odboru, který akci likviduje (odbor </w:t>
      </w:r>
      <w:r>
        <w:rPr>
          <w:rFonts w:ascii="Tahoma" w:hAnsi="Tahoma" w:cs="Tahoma"/>
          <w:sz w:val="22"/>
          <w:szCs w:val="22"/>
        </w:rPr>
        <w:t>evropských projektů</w:t>
      </w:r>
      <w:r w:rsidRPr="00343967">
        <w:rPr>
          <w:rFonts w:ascii="Tahoma" w:hAnsi="Tahoma" w:cs="Tahoma"/>
          <w:sz w:val="22"/>
          <w:szCs w:val="22"/>
        </w:rPr>
        <w:t>),</w:t>
      </w:r>
    </w:p>
    <w:p w14:paraId="5C10B91C" w14:textId="77777777" w:rsidR="00B1633B" w:rsidRPr="00343967" w:rsidRDefault="00B1633B" w:rsidP="00B1633B">
      <w:pPr>
        <w:numPr>
          <w:ilvl w:val="0"/>
          <w:numId w:val="10"/>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p>
    <w:p w14:paraId="089A5518" w14:textId="2F9636C8" w:rsidR="00B1633B" w:rsidRPr="00AB3126" w:rsidRDefault="00B1633B" w:rsidP="00B1633B">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343967">
        <w:rPr>
          <w:rFonts w:ascii="Tahoma" w:hAnsi="Tahoma" w:cs="Tahoma"/>
          <w:sz w:val="22"/>
          <w:szCs w:val="22"/>
        </w:rPr>
        <w:t xml:space="preserve">Lhůta splatnosti faktur činí </w:t>
      </w:r>
      <w:r w:rsidRPr="00E55281">
        <w:rPr>
          <w:rFonts w:ascii="Tahoma" w:hAnsi="Tahoma" w:cs="Tahoma"/>
          <w:iCs/>
          <w:sz w:val="22"/>
          <w:szCs w:val="22"/>
        </w:rPr>
        <w:t xml:space="preserve">30 </w:t>
      </w:r>
      <w:r w:rsidRPr="007853A8">
        <w:rPr>
          <w:rFonts w:ascii="Tahoma" w:hAnsi="Tahoma" w:cs="Tahoma"/>
          <w:iCs/>
          <w:sz w:val="22"/>
          <w:szCs w:val="22"/>
        </w:rPr>
        <w:t>kalendářních dnů ode dne jejího doručení kupujícímu.</w:t>
      </w:r>
      <w:r>
        <w:rPr>
          <w:rFonts w:ascii="Tahoma" w:hAnsi="Tahoma" w:cs="Tahoma"/>
          <w:iCs/>
          <w:sz w:val="22"/>
          <w:szCs w:val="22"/>
        </w:rPr>
        <w:t xml:space="preserve"> </w:t>
      </w:r>
    </w:p>
    <w:p w14:paraId="30C05BF7" w14:textId="5954D080" w:rsidR="00AB3126" w:rsidRPr="00AB3126" w:rsidRDefault="00AB3126" w:rsidP="00AB3126">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23BF3F1B" w14:textId="77777777" w:rsidR="00B1633B" w:rsidRPr="0024681B" w:rsidRDefault="00B1633B" w:rsidP="00B1633B">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7AE4A9EC" w14:textId="77777777" w:rsidR="00B1633B" w:rsidRPr="000D0DD8" w:rsidRDefault="00B1633B" w:rsidP="00B1633B">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24681B">
        <w:rPr>
          <w:rFonts w:ascii="Tahoma" w:hAnsi="Tahoma" w:cs="Tahoma"/>
          <w:sz w:val="22"/>
          <w:szCs w:val="22"/>
        </w:rPr>
        <w:t>Nebude</w:t>
      </w:r>
      <w:r>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w:t>
      </w:r>
      <w:r w:rsidRPr="0024681B">
        <w:rPr>
          <w:rFonts w:ascii="Tahoma" w:hAnsi="Tahoma" w:cs="Tahoma"/>
          <w:sz w:val="22"/>
          <w:szCs w:val="22"/>
        </w:rPr>
        <w:lastRenderedPageBreak/>
        <w:t xml:space="preserve">splatnosti vrátit druhé smluvní straně k provedení opravy s vyznačením důvodu vrácení. Prodávající provede opravu </w:t>
      </w:r>
      <w:r w:rsidRPr="009D31E5">
        <w:rPr>
          <w:rFonts w:ascii="Tahoma" w:hAnsi="Tahoma" w:cs="Tahoma"/>
          <w:sz w:val="22"/>
          <w:szCs w:val="22"/>
        </w:rPr>
        <w:t>faktury</w:t>
      </w:r>
      <w:r>
        <w:rPr>
          <w:rFonts w:ascii="Tahoma" w:hAnsi="Tahoma" w:cs="Tahoma"/>
          <w:sz w:val="22"/>
          <w:szCs w:val="22"/>
        </w:rPr>
        <w:t xml:space="preserve"> a znovu ji doručí kupujícímu</w:t>
      </w:r>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původní lhůta splatnosti. Nová lhůta splatnosti běží ode dne </w:t>
      </w:r>
      <w:r w:rsidRPr="000D0DD8">
        <w:rPr>
          <w:rFonts w:ascii="Tahoma" w:hAnsi="Tahoma" w:cs="Tahoma"/>
          <w:sz w:val="22"/>
          <w:szCs w:val="22"/>
        </w:rPr>
        <w:t xml:space="preserve">doručení nové </w:t>
      </w:r>
      <w:r>
        <w:rPr>
          <w:rFonts w:ascii="Tahoma" w:hAnsi="Tahoma" w:cs="Tahoma"/>
          <w:sz w:val="22"/>
          <w:szCs w:val="22"/>
        </w:rPr>
        <w:t xml:space="preserve">či opravené </w:t>
      </w:r>
      <w:r w:rsidRPr="000D0DD8">
        <w:rPr>
          <w:rFonts w:ascii="Tahoma" w:hAnsi="Tahoma" w:cs="Tahoma"/>
          <w:sz w:val="22"/>
          <w:szCs w:val="22"/>
        </w:rPr>
        <w:t>faktu</w:t>
      </w:r>
      <w:smartTag w:uri="urn:schemas-microsoft-com:office:smarttags" w:element="PersonName">
        <w:r w:rsidRPr="000D0DD8">
          <w:rPr>
            <w:rFonts w:ascii="Tahoma" w:hAnsi="Tahoma" w:cs="Tahoma"/>
            <w:sz w:val="22"/>
            <w:szCs w:val="22"/>
          </w:rPr>
          <w:t>ry</w:t>
        </w:r>
      </w:smartTag>
      <w:r w:rsidRPr="000D0DD8">
        <w:rPr>
          <w:rFonts w:ascii="Tahoma" w:hAnsi="Tahoma" w:cs="Tahoma"/>
          <w:sz w:val="22"/>
          <w:szCs w:val="22"/>
        </w:rPr>
        <w:t xml:space="preserve"> kupujícímu.</w:t>
      </w:r>
    </w:p>
    <w:p w14:paraId="10AD0E0B" w14:textId="77777777" w:rsidR="00B1633B" w:rsidRPr="0024681B" w:rsidRDefault="00B1633B" w:rsidP="00B1633B">
      <w:pPr>
        <w:pStyle w:val="Zkladntext"/>
        <w:widowControl w:val="0"/>
        <w:numPr>
          <w:ilvl w:val="0"/>
          <w:numId w:val="9"/>
        </w:numPr>
        <w:tabs>
          <w:tab w:val="clear" w:pos="360"/>
        </w:tabs>
        <w:suppressAutoHyphens w:val="0"/>
        <w:autoSpaceDE w:val="0"/>
        <w:autoSpaceDN w:val="0"/>
        <w:spacing w:before="120" w:after="0"/>
        <w:ind w:left="357" w:hanging="357"/>
        <w:jc w:val="both"/>
        <w:rPr>
          <w:rFonts w:ascii="Tahoma" w:hAnsi="Tahoma" w:cs="Tahoma"/>
          <w:sz w:val="22"/>
          <w:szCs w:val="22"/>
        </w:rPr>
      </w:pPr>
      <w:r w:rsidRPr="0024681B">
        <w:rPr>
          <w:rFonts w:ascii="Tahoma" w:hAnsi="Tahoma" w:cs="Tahoma"/>
          <w:sz w:val="22"/>
          <w:szCs w:val="22"/>
        </w:rPr>
        <w:t>Je-li prodávající plátcem DPH, kupující uplatní institut zvláštního způsobu zajištění daně dle § 109a zákona o DPH a hodnotu plnění odpovídající dani z přidané hodnoty uhradí v termínu splatnosti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stanoveném dle smlouvy přímo na osobní depozitní účet prodávajícího vedený u místně příslušného správce daně v případě, že</w:t>
      </w:r>
      <w:r>
        <w:rPr>
          <w:rFonts w:ascii="Tahoma" w:hAnsi="Tahoma" w:cs="Tahoma"/>
          <w:sz w:val="22"/>
          <w:szCs w:val="22"/>
        </w:rPr>
        <w:t>:</w:t>
      </w:r>
    </w:p>
    <w:p w14:paraId="5A0063B5" w14:textId="77777777" w:rsidR="00B1633B" w:rsidRPr="000D0DD8" w:rsidRDefault="00B1633B" w:rsidP="00B1633B">
      <w:pPr>
        <w:numPr>
          <w:ilvl w:val="0"/>
          <w:numId w:val="21"/>
        </w:numPr>
        <w:tabs>
          <w:tab w:val="clear" w:pos="360"/>
          <w:tab w:val="num" w:pos="720"/>
        </w:tabs>
        <w:spacing w:after="60"/>
        <w:ind w:left="720"/>
        <w:jc w:val="both"/>
        <w:rPr>
          <w:rFonts w:ascii="Tahoma" w:hAnsi="Tahoma" w:cs="Tahoma"/>
          <w:sz w:val="22"/>
          <w:szCs w:val="22"/>
        </w:rPr>
      </w:pPr>
      <w:r w:rsidRPr="0024681B">
        <w:rPr>
          <w:rFonts w:ascii="Tahoma" w:hAnsi="Tahoma" w:cs="Tahoma"/>
          <w:sz w:val="22"/>
          <w:szCs w:val="22"/>
        </w:rPr>
        <w:t xml:space="preserve">prodávající </w:t>
      </w:r>
      <w:r w:rsidRPr="00B538EA">
        <w:rPr>
          <w:rFonts w:ascii="Tahoma" w:hAnsi="Tahoma" w:cs="Tahoma"/>
          <w:sz w:val="22"/>
          <w:szCs w:val="22"/>
        </w:rPr>
        <w:t xml:space="preserve">ke dni poskytnutí úplaty </w:t>
      </w:r>
      <w:r>
        <w:rPr>
          <w:rFonts w:ascii="Tahoma" w:hAnsi="Tahoma" w:cs="Tahoma"/>
          <w:sz w:val="22"/>
          <w:szCs w:val="22"/>
        </w:rPr>
        <w:t xml:space="preserve">nebo </w:t>
      </w:r>
      <w:r w:rsidRPr="0024681B">
        <w:rPr>
          <w:rFonts w:ascii="Tahoma" w:hAnsi="Tahoma" w:cs="Tahoma"/>
          <w:sz w:val="22"/>
          <w:szCs w:val="22"/>
        </w:rPr>
        <w:t xml:space="preserve">bude ke dni uskutečnění zdanitelného plnění zveřejněn v aplikaci „Registr DPH“ </w:t>
      </w:r>
      <w:r w:rsidRPr="000D0DD8">
        <w:rPr>
          <w:rFonts w:ascii="Tahoma" w:hAnsi="Tahoma" w:cs="Tahoma"/>
          <w:sz w:val="22"/>
          <w:szCs w:val="22"/>
        </w:rPr>
        <w:t>jako nespolehlivý plátce, nebo</w:t>
      </w:r>
    </w:p>
    <w:p w14:paraId="5BFDFAEF" w14:textId="77777777" w:rsidR="00B1633B" w:rsidRPr="000D0DD8" w:rsidRDefault="00B1633B" w:rsidP="00B1633B">
      <w:pPr>
        <w:numPr>
          <w:ilvl w:val="0"/>
          <w:numId w:val="21"/>
        </w:numPr>
        <w:tabs>
          <w:tab w:val="clear" w:pos="360"/>
          <w:tab w:val="num" w:pos="720"/>
        </w:tabs>
        <w:spacing w:after="60"/>
        <w:ind w:left="720"/>
        <w:jc w:val="both"/>
        <w:rPr>
          <w:rFonts w:ascii="Tahoma" w:hAnsi="Tahoma" w:cs="Tahoma"/>
          <w:sz w:val="22"/>
          <w:szCs w:val="22"/>
        </w:rPr>
      </w:pPr>
      <w:r w:rsidRPr="000D0DD8">
        <w:rPr>
          <w:rFonts w:ascii="Tahoma" w:hAnsi="Tahoma" w:cs="Tahoma"/>
          <w:sz w:val="22"/>
          <w:szCs w:val="22"/>
        </w:rPr>
        <w:t xml:space="preserve">prodávající </w:t>
      </w:r>
      <w:r w:rsidRPr="00B538EA">
        <w:rPr>
          <w:rFonts w:ascii="Tahoma" w:hAnsi="Tahoma" w:cs="Tahoma"/>
          <w:sz w:val="22"/>
          <w:szCs w:val="22"/>
        </w:rPr>
        <w:t xml:space="preserve">ke dni poskytnutí úplaty </w:t>
      </w:r>
      <w:r>
        <w:rPr>
          <w:rFonts w:ascii="Tahoma" w:hAnsi="Tahoma" w:cs="Tahoma"/>
          <w:sz w:val="22"/>
          <w:szCs w:val="22"/>
        </w:rPr>
        <w:t xml:space="preserve">nebo </w:t>
      </w:r>
      <w:r w:rsidRPr="000D0DD8">
        <w:rPr>
          <w:rFonts w:ascii="Tahoma" w:hAnsi="Tahoma" w:cs="Tahoma"/>
          <w:sz w:val="22"/>
          <w:szCs w:val="22"/>
        </w:rPr>
        <w:t>bude ke dni uskutečnění zdanitelného plnění v insolvenčním řízení, nebo</w:t>
      </w:r>
    </w:p>
    <w:p w14:paraId="3990770B" w14:textId="77777777" w:rsidR="00B1633B" w:rsidRPr="000D0DD8" w:rsidRDefault="00B1633B" w:rsidP="00B1633B">
      <w:pPr>
        <w:numPr>
          <w:ilvl w:val="0"/>
          <w:numId w:val="21"/>
        </w:numPr>
        <w:tabs>
          <w:tab w:val="clear" w:pos="360"/>
          <w:tab w:val="num" w:pos="720"/>
        </w:tabs>
        <w:spacing w:after="60"/>
        <w:ind w:left="720"/>
        <w:jc w:val="both"/>
        <w:rPr>
          <w:rFonts w:ascii="Tahoma" w:hAnsi="Tahoma" w:cs="Tahoma"/>
          <w:sz w:val="22"/>
          <w:szCs w:val="22"/>
        </w:rPr>
      </w:pPr>
      <w:r w:rsidRPr="000D0DD8">
        <w:rPr>
          <w:rFonts w:ascii="Tahoma" w:hAnsi="Tahoma" w:cs="Tahoma"/>
          <w:sz w:val="22"/>
          <w:szCs w:val="22"/>
        </w:rPr>
        <w:t xml:space="preserve">bankovní účet prodávajícího určený k úhradě plnění uvedený na faktuře nebude správcem daně zveřejněn v aplikaci „Registr DPH“. </w:t>
      </w:r>
    </w:p>
    <w:p w14:paraId="7633C120" w14:textId="77777777" w:rsidR="00B1633B" w:rsidRPr="0024681B" w:rsidRDefault="00B1633B" w:rsidP="00B1633B">
      <w:pPr>
        <w:spacing w:before="120"/>
        <w:ind w:left="357"/>
        <w:jc w:val="both"/>
        <w:rPr>
          <w:rFonts w:ascii="Tahoma" w:hAnsi="Tahoma" w:cs="Tahoma"/>
          <w:sz w:val="22"/>
          <w:szCs w:val="22"/>
        </w:rPr>
      </w:pPr>
      <w:r w:rsidRPr="00F85799">
        <w:rPr>
          <w:rFonts w:ascii="Tahoma" w:hAnsi="Tahoma" w:cs="Tahoma"/>
          <w:sz w:val="22"/>
          <w:szCs w:val="22"/>
        </w:rPr>
        <w:t xml:space="preserve">Tato úhrada bude považována za splnění části závazku odpovídající příslušné výši DPH sjednané jako součást smluvní ceny za předmětné plnění. </w:t>
      </w:r>
      <w:r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Pr="0024681B">
        <w:rPr>
          <w:rFonts w:ascii="Tahoma" w:hAnsi="Tahoma" w:cs="Tahoma"/>
          <w:sz w:val="22"/>
          <w:szCs w:val="22"/>
        </w:rPr>
        <w:t>souvislosti s potenciálně pozdní úhradou DPH, tj. po datu splatnosti této daně.</w:t>
      </w:r>
    </w:p>
    <w:p w14:paraId="3A84EA8D" w14:textId="77777777" w:rsidR="00B1633B" w:rsidRPr="00343967" w:rsidRDefault="00B1633B" w:rsidP="00B1633B">
      <w:pPr>
        <w:pStyle w:val="slolnkuSmlouvy"/>
        <w:spacing w:before="360"/>
        <w:rPr>
          <w:rFonts w:ascii="Tahoma" w:hAnsi="Tahoma" w:cs="Tahoma"/>
          <w:sz w:val="22"/>
          <w:szCs w:val="22"/>
        </w:rPr>
      </w:pPr>
      <w:r w:rsidRPr="0024681B">
        <w:rPr>
          <w:rFonts w:ascii="Tahoma" w:hAnsi="Tahoma" w:cs="Tahoma"/>
          <w:sz w:val="22"/>
          <w:szCs w:val="22"/>
        </w:rPr>
        <w:t>X.</w:t>
      </w:r>
      <w:r>
        <w:rPr>
          <w:rFonts w:ascii="Tahoma" w:hAnsi="Tahoma" w:cs="Tahoma"/>
          <w:sz w:val="22"/>
          <w:szCs w:val="22"/>
        </w:rPr>
        <w:br/>
      </w:r>
      <w:r w:rsidRPr="00343967">
        <w:rPr>
          <w:rFonts w:ascii="Tahoma" w:hAnsi="Tahoma" w:cs="Tahoma"/>
          <w:sz w:val="22"/>
          <w:szCs w:val="22"/>
        </w:rPr>
        <w:t>Záruka za jakost, práva z vadného plnění</w:t>
      </w:r>
    </w:p>
    <w:p w14:paraId="1826FBDE" w14:textId="77777777" w:rsidR="00B1633B" w:rsidRPr="00343967" w:rsidRDefault="00B1633B" w:rsidP="00B1633B">
      <w:pPr>
        <w:keepNext/>
        <w:spacing w:before="240"/>
        <w:rPr>
          <w:rFonts w:ascii="Tahoma" w:hAnsi="Tahoma" w:cs="Tahoma"/>
          <w:b/>
          <w:sz w:val="22"/>
          <w:szCs w:val="22"/>
        </w:rPr>
      </w:pPr>
      <w:r w:rsidRPr="00343967">
        <w:rPr>
          <w:rFonts w:ascii="Tahoma" w:hAnsi="Tahoma" w:cs="Tahoma"/>
          <w:b/>
          <w:sz w:val="22"/>
          <w:szCs w:val="22"/>
        </w:rPr>
        <w:t>Záruka za jakost</w:t>
      </w:r>
    </w:p>
    <w:p w14:paraId="2A99228E"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kupujícímu na zboží poskytuje záruku za jakost (dále jen „záruka“) ve</w:t>
      </w:r>
      <w:r>
        <w:rPr>
          <w:rFonts w:ascii="Tahoma" w:hAnsi="Tahoma" w:cs="Tahoma"/>
          <w:sz w:val="22"/>
          <w:szCs w:val="22"/>
        </w:rPr>
        <w:t> </w:t>
      </w:r>
      <w:r w:rsidRPr="00343967">
        <w:rPr>
          <w:rFonts w:ascii="Tahoma" w:hAnsi="Tahoma" w:cs="Tahoma"/>
          <w:sz w:val="22"/>
          <w:szCs w:val="22"/>
        </w:rPr>
        <w:t>smyslu §</w:t>
      </w:r>
      <w:r>
        <w:rPr>
          <w:rFonts w:ascii="Tahoma" w:hAnsi="Tahoma" w:cs="Tahoma"/>
          <w:sz w:val="22"/>
          <w:szCs w:val="22"/>
        </w:rPr>
        <w:t> </w:t>
      </w:r>
      <w:r w:rsidRPr="00343967">
        <w:rPr>
          <w:rFonts w:ascii="Tahoma" w:hAnsi="Tahoma" w:cs="Tahoma"/>
          <w:sz w:val="22"/>
          <w:szCs w:val="22"/>
        </w:rPr>
        <w:t>2113 a</w:t>
      </w:r>
      <w:r>
        <w:rPr>
          <w:rFonts w:ascii="Tahoma" w:hAnsi="Tahoma" w:cs="Tahoma"/>
          <w:sz w:val="22"/>
          <w:szCs w:val="22"/>
        </w:rPr>
        <w:t> </w:t>
      </w:r>
      <w:r w:rsidRPr="00343967">
        <w:rPr>
          <w:rFonts w:ascii="Tahoma" w:hAnsi="Tahoma" w:cs="Tahoma"/>
          <w:sz w:val="22"/>
          <w:szCs w:val="22"/>
        </w:rPr>
        <w:t xml:space="preserve">násl. občanského zákoníku, a to v délce </w:t>
      </w:r>
      <w:r>
        <w:rPr>
          <w:rFonts w:ascii="Tahoma" w:hAnsi="Tahoma" w:cs="Tahoma"/>
          <w:sz w:val="22"/>
          <w:szCs w:val="22"/>
        </w:rPr>
        <w:t>24</w:t>
      </w:r>
      <w:r w:rsidRPr="00343967">
        <w:rPr>
          <w:rFonts w:ascii="Tahoma" w:hAnsi="Tahoma" w:cs="Tahoma"/>
          <w:sz w:val="22"/>
          <w:szCs w:val="22"/>
        </w:rPr>
        <w:t xml:space="preserve"> měsíců (dále též „záruční doba“)</w:t>
      </w:r>
      <w:r>
        <w:rPr>
          <w:rFonts w:ascii="Tahoma" w:hAnsi="Tahoma" w:cs="Tahoma"/>
          <w:sz w:val="22"/>
          <w:szCs w:val="22"/>
        </w:rPr>
        <w:t>.</w:t>
      </w:r>
    </w:p>
    <w:p w14:paraId="4FCF702F"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Pr>
          <w:rFonts w:ascii="Tahoma" w:hAnsi="Tahoma" w:cs="Tahoma"/>
          <w:sz w:val="22"/>
          <w:szCs w:val="22"/>
        </w:rPr>
        <w:t>é nese odpovědnost prodávající.</w:t>
      </w:r>
    </w:p>
    <w:p w14:paraId="640FA9AB"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Pr>
          <w:rFonts w:ascii="Tahoma" w:hAnsi="Tahoma" w:cs="Tahoma"/>
          <w:sz w:val="22"/>
          <w:szCs w:val="22"/>
        </w:rPr>
        <w:t> </w:t>
      </w:r>
      <w:r w:rsidRPr="00343967">
        <w:rPr>
          <w:rFonts w:ascii="Tahoma" w:hAnsi="Tahoma" w:cs="Tahoma"/>
          <w:sz w:val="22"/>
          <w:szCs w:val="22"/>
        </w:rPr>
        <w:t>nahlašování a</w:t>
      </w:r>
      <w:r>
        <w:rPr>
          <w:rFonts w:ascii="Tahoma" w:hAnsi="Tahoma" w:cs="Tahoma"/>
          <w:sz w:val="22"/>
          <w:szCs w:val="22"/>
        </w:rPr>
        <w:t> </w:t>
      </w:r>
      <w:r w:rsidRPr="00343967">
        <w:rPr>
          <w:rFonts w:ascii="Tahoma" w:hAnsi="Tahoma" w:cs="Tahoma"/>
          <w:sz w:val="22"/>
          <w:szCs w:val="22"/>
        </w:rPr>
        <w:t xml:space="preserve">odstraňování vad v rámci záruky platí podmínky uvedené </w:t>
      </w:r>
      <w:r>
        <w:rPr>
          <w:rFonts w:ascii="Tahoma" w:hAnsi="Tahoma" w:cs="Tahoma"/>
          <w:sz w:val="22"/>
          <w:szCs w:val="22"/>
        </w:rPr>
        <w:t>v odst. </w:t>
      </w:r>
      <w:r w:rsidRPr="00343967">
        <w:rPr>
          <w:rFonts w:ascii="Tahoma" w:hAnsi="Tahoma" w:cs="Tahoma"/>
          <w:sz w:val="22"/>
          <w:szCs w:val="22"/>
        </w:rPr>
        <w:t>6 a</w:t>
      </w:r>
      <w:r>
        <w:rPr>
          <w:rFonts w:ascii="Tahoma" w:hAnsi="Tahoma" w:cs="Tahoma"/>
          <w:sz w:val="22"/>
          <w:szCs w:val="22"/>
        </w:rPr>
        <w:t> </w:t>
      </w:r>
      <w:r w:rsidRPr="00343967">
        <w:rPr>
          <w:rFonts w:ascii="Tahoma" w:hAnsi="Tahoma" w:cs="Tahoma"/>
          <w:sz w:val="22"/>
          <w:szCs w:val="22"/>
        </w:rPr>
        <w:t>násl. tohoto článku smlouvy</w:t>
      </w:r>
      <w:r>
        <w:rPr>
          <w:rFonts w:ascii="Tahoma" w:hAnsi="Tahoma" w:cs="Tahoma"/>
          <w:sz w:val="22"/>
          <w:szCs w:val="22"/>
        </w:rPr>
        <w:t>.</w:t>
      </w:r>
    </w:p>
    <w:p w14:paraId="47ECE2DB"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prohlašuje, že záruka se vztahuje na každého dalšího vlastníka zboží dodaného dle této smlouvy, a to v plném rozsahu až do skončení záruční doby.</w:t>
      </w:r>
    </w:p>
    <w:p w14:paraId="65C7CE50" w14:textId="77777777" w:rsidR="00B1633B" w:rsidRPr="00343967" w:rsidRDefault="00B1633B" w:rsidP="00B1633B">
      <w:pPr>
        <w:spacing w:before="240"/>
        <w:rPr>
          <w:rFonts w:ascii="Tahoma" w:hAnsi="Tahoma" w:cs="Tahoma"/>
          <w:b/>
          <w:sz w:val="22"/>
          <w:szCs w:val="22"/>
        </w:rPr>
      </w:pPr>
      <w:r w:rsidRPr="00343967">
        <w:rPr>
          <w:rFonts w:ascii="Tahoma" w:hAnsi="Tahoma" w:cs="Tahoma"/>
          <w:b/>
          <w:sz w:val="22"/>
          <w:szCs w:val="22"/>
        </w:rPr>
        <w:t>Práva z vadného plnění</w:t>
      </w:r>
    </w:p>
    <w:p w14:paraId="3D42BC56"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 byť se vada projeví až později. Kupující má právo z vadného plnění také z vad vzniklých po</w:t>
      </w:r>
      <w:r>
        <w:rPr>
          <w:rFonts w:ascii="Tahoma" w:hAnsi="Tahoma" w:cs="Tahoma"/>
          <w:sz w:val="22"/>
          <w:szCs w:val="22"/>
        </w:rPr>
        <w:t> </w:t>
      </w:r>
      <w:r w:rsidRPr="00343967">
        <w:rPr>
          <w:rFonts w:ascii="Tahoma" w:hAnsi="Tahoma" w:cs="Tahoma"/>
          <w:sz w:val="22"/>
          <w:szCs w:val="22"/>
        </w:rPr>
        <w:t>převzetí zboží kupujícím, pokud je prodávající způsobil porušením své povinnosti. Projeví-li se vada v průběhu 6 měsíců od převzetí zboží kupujícím, má se zato, že dodaná věc byla vadná již při převzetí</w:t>
      </w:r>
      <w:r>
        <w:rPr>
          <w:rFonts w:ascii="Tahoma" w:hAnsi="Tahoma" w:cs="Tahoma"/>
          <w:sz w:val="22"/>
          <w:szCs w:val="22"/>
        </w:rPr>
        <w:t>, neprokáže-li prodávající opak</w:t>
      </w:r>
      <w:r w:rsidRPr="00343967">
        <w:rPr>
          <w:rFonts w:ascii="Tahoma" w:hAnsi="Tahoma" w:cs="Tahoma"/>
          <w:sz w:val="22"/>
          <w:szCs w:val="22"/>
        </w:rPr>
        <w:t>.</w:t>
      </w:r>
    </w:p>
    <w:p w14:paraId="444010F3"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tohoto článku </w:t>
      </w:r>
      <w:r>
        <w:rPr>
          <w:rFonts w:ascii="Tahoma" w:hAnsi="Tahoma" w:cs="Tahoma"/>
          <w:sz w:val="22"/>
          <w:szCs w:val="22"/>
        </w:rPr>
        <w:t xml:space="preserve">smlouvy </w:t>
      </w:r>
      <w:r w:rsidRPr="00343967">
        <w:rPr>
          <w:rFonts w:ascii="Tahoma" w:hAnsi="Tahoma" w:cs="Tahoma"/>
          <w:sz w:val="22"/>
          <w:szCs w:val="22"/>
        </w:rPr>
        <w:t>a</w:t>
      </w:r>
      <w:r>
        <w:rPr>
          <w:rFonts w:ascii="Tahoma" w:hAnsi="Tahoma" w:cs="Tahoma"/>
          <w:sz w:val="22"/>
          <w:szCs w:val="22"/>
        </w:rPr>
        <w:t> </w:t>
      </w:r>
      <w:r w:rsidRPr="00343967">
        <w:rPr>
          <w:rFonts w:ascii="Tahoma" w:hAnsi="Tahoma" w:cs="Tahoma"/>
          <w:sz w:val="22"/>
          <w:szCs w:val="22"/>
        </w:rPr>
        <w:t xml:space="preserve">vady, které se projeví </w:t>
      </w:r>
      <w:r w:rsidRPr="00074786">
        <w:rPr>
          <w:rFonts w:ascii="Tahoma" w:hAnsi="Tahoma" w:cs="Tahoma"/>
          <w:sz w:val="22"/>
          <w:szCs w:val="22"/>
        </w:rPr>
        <w:t>během záruční doby, budou</w:t>
      </w:r>
      <w:r w:rsidRPr="00343967">
        <w:rPr>
          <w:rFonts w:ascii="Tahoma" w:hAnsi="Tahoma" w:cs="Tahoma"/>
          <w:sz w:val="22"/>
          <w:szCs w:val="22"/>
        </w:rPr>
        <w:t xml:space="preserve"> pro</w:t>
      </w:r>
      <w:r>
        <w:rPr>
          <w:rFonts w:ascii="Tahoma" w:hAnsi="Tahoma" w:cs="Tahoma"/>
          <w:sz w:val="22"/>
          <w:szCs w:val="22"/>
        </w:rPr>
        <w:t>dávajícím odstraněny bezplatně.</w:t>
      </w:r>
    </w:p>
    <w:p w14:paraId="68D70EB8"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1D5C9DE2" w14:textId="77777777" w:rsidR="00B1633B" w:rsidRPr="00343967" w:rsidRDefault="00B1633B" w:rsidP="00B1633B">
      <w:pPr>
        <w:pStyle w:val="Zkladntextodsazen2"/>
        <w:widowControl w:val="0"/>
        <w:numPr>
          <w:ilvl w:val="1"/>
          <w:numId w:val="7"/>
        </w:numPr>
        <w:tabs>
          <w:tab w:val="clear" w:pos="1477"/>
          <w:tab w:val="left" w:pos="1247"/>
          <w:tab w:val="left" w:pos="3969"/>
        </w:tabs>
        <w:autoSpaceDE w:val="0"/>
        <w:autoSpaceDN w:val="0"/>
        <w:spacing w:before="120" w:after="60" w:line="240" w:lineRule="auto"/>
        <w:ind w:left="1248"/>
        <w:jc w:val="both"/>
        <w:rPr>
          <w:rFonts w:ascii="Tahoma" w:hAnsi="Tahoma" w:cs="Tahoma"/>
          <w:sz w:val="22"/>
          <w:szCs w:val="22"/>
        </w:rPr>
      </w:pPr>
      <w:r w:rsidRPr="00343967">
        <w:rPr>
          <w:rFonts w:ascii="Tahoma" w:hAnsi="Tahoma" w:cs="Tahoma"/>
          <w:sz w:val="22"/>
          <w:szCs w:val="22"/>
        </w:rPr>
        <w:lastRenderedPageBreak/>
        <w:t>e-mail:</w:t>
      </w:r>
      <w:r>
        <w:rPr>
          <w:rFonts w:ascii="Tahoma" w:hAnsi="Tahoma" w:cs="Tahoma"/>
          <w:sz w:val="22"/>
          <w:szCs w:val="22"/>
        </w:rPr>
        <w:tab/>
      </w:r>
      <w:r w:rsidRPr="00343967">
        <w:rPr>
          <w:rFonts w:ascii="Tahoma" w:hAnsi="Tahoma" w:cs="Tahoma"/>
          <w:sz w:val="22"/>
          <w:szCs w:val="22"/>
        </w:rPr>
        <w:t>…………………………</w:t>
      </w:r>
    </w:p>
    <w:p w14:paraId="0521B64E" w14:textId="77777777" w:rsidR="00B1633B" w:rsidRPr="00343967" w:rsidRDefault="00B1633B" w:rsidP="00B1633B">
      <w:pPr>
        <w:pStyle w:val="Zkladntextodsazen2"/>
        <w:widowControl w:val="0"/>
        <w:numPr>
          <w:ilvl w:val="1"/>
          <w:numId w:val="7"/>
        </w:numPr>
        <w:tabs>
          <w:tab w:val="clear" w:pos="1477"/>
          <w:tab w:val="left" w:pos="1247"/>
          <w:tab w:val="left" w:pos="3969"/>
        </w:tabs>
        <w:autoSpaceDE w:val="0"/>
        <w:autoSpaceDN w:val="0"/>
        <w:spacing w:before="120" w:after="60" w:line="240" w:lineRule="auto"/>
        <w:ind w:left="1248"/>
        <w:jc w:val="both"/>
        <w:rPr>
          <w:rFonts w:ascii="Tahoma" w:hAnsi="Tahoma" w:cs="Tahoma"/>
          <w:sz w:val="22"/>
          <w:szCs w:val="22"/>
        </w:rPr>
      </w:pPr>
      <w:r w:rsidRPr="00343967">
        <w:rPr>
          <w:rFonts w:ascii="Tahoma" w:hAnsi="Tahoma" w:cs="Tahoma"/>
          <w:sz w:val="22"/>
          <w:szCs w:val="22"/>
        </w:rPr>
        <w:t>adresu:</w:t>
      </w:r>
      <w:r>
        <w:rPr>
          <w:rFonts w:ascii="Tahoma" w:hAnsi="Tahoma" w:cs="Tahoma"/>
          <w:sz w:val="22"/>
          <w:szCs w:val="22"/>
        </w:rPr>
        <w:tab/>
      </w:r>
      <w:r w:rsidRPr="00343967">
        <w:rPr>
          <w:rFonts w:ascii="Tahoma" w:hAnsi="Tahoma" w:cs="Tahoma"/>
          <w:sz w:val="22"/>
          <w:szCs w:val="22"/>
        </w:rPr>
        <w:t>…………………………</w:t>
      </w:r>
    </w:p>
    <w:p w14:paraId="795B8195" w14:textId="77777777" w:rsidR="00B1633B" w:rsidRPr="00343967" w:rsidRDefault="00B1633B" w:rsidP="00B1633B">
      <w:pPr>
        <w:pStyle w:val="Zkladntextodsazen2"/>
        <w:widowControl w:val="0"/>
        <w:numPr>
          <w:ilvl w:val="1"/>
          <w:numId w:val="7"/>
        </w:numPr>
        <w:tabs>
          <w:tab w:val="clear" w:pos="1477"/>
          <w:tab w:val="left" w:pos="1247"/>
          <w:tab w:val="left" w:pos="3969"/>
        </w:tabs>
        <w:autoSpaceDE w:val="0"/>
        <w:autoSpaceDN w:val="0"/>
        <w:spacing w:before="120" w:after="60" w:line="240" w:lineRule="auto"/>
        <w:ind w:left="1248"/>
        <w:jc w:val="both"/>
        <w:rPr>
          <w:rFonts w:ascii="Tahoma" w:hAnsi="Tahoma" w:cs="Tahoma"/>
          <w:sz w:val="22"/>
          <w:szCs w:val="22"/>
        </w:rPr>
      </w:pPr>
      <w:r w:rsidRPr="00343967">
        <w:rPr>
          <w:rFonts w:ascii="Tahoma" w:hAnsi="Tahoma" w:cs="Tahoma"/>
          <w:sz w:val="22"/>
          <w:szCs w:val="22"/>
        </w:rPr>
        <w:t>do datové schránky:</w:t>
      </w:r>
      <w:r>
        <w:rPr>
          <w:rFonts w:ascii="Tahoma" w:hAnsi="Tahoma" w:cs="Tahoma"/>
          <w:sz w:val="22"/>
          <w:szCs w:val="22"/>
        </w:rPr>
        <w:tab/>
      </w:r>
      <w:r w:rsidRPr="00343967">
        <w:rPr>
          <w:rFonts w:ascii="Tahoma" w:hAnsi="Tahoma" w:cs="Tahoma"/>
          <w:sz w:val="22"/>
          <w:szCs w:val="22"/>
        </w:rPr>
        <w:t>………………</w:t>
      </w:r>
      <w:r>
        <w:rPr>
          <w:rFonts w:ascii="Tahoma" w:hAnsi="Tahoma" w:cs="Tahoma"/>
          <w:sz w:val="22"/>
          <w:szCs w:val="22"/>
        </w:rPr>
        <w:t xml:space="preserve">………… </w:t>
      </w:r>
      <w:r w:rsidRPr="006F0D2B">
        <w:rPr>
          <w:rFonts w:ascii="Tahoma" w:hAnsi="Tahoma" w:cs="Tahoma"/>
          <w:i/>
          <w:color w:val="0070C0"/>
          <w:sz w:val="22"/>
          <w:szCs w:val="22"/>
        </w:rPr>
        <w:t xml:space="preserve">(doplní </w:t>
      </w:r>
      <w:r>
        <w:rPr>
          <w:rFonts w:ascii="Tahoma" w:hAnsi="Tahoma" w:cs="Tahoma"/>
          <w:i/>
          <w:color w:val="0070C0"/>
          <w:sz w:val="22"/>
          <w:szCs w:val="22"/>
        </w:rPr>
        <w:t>vybraný dodavatel před podpisem smlouvy</w:t>
      </w:r>
      <w:r w:rsidRPr="006F0D2B">
        <w:rPr>
          <w:rFonts w:ascii="Tahoma" w:hAnsi="Tahoma" w:cs="Tahoma"/>
          <w:i/>
          <w:color w:val="0070C0"/>
          <w:sz w:val="22"/>
          <w:szCs w:val="22"/>
        </w:rPr>
        <w:t>)</w:t>
      </w:r>
    </w:p>
    <w:p w14:paraId="46873A9F" w14:textId="77777777" w:rsidR="00B1633B" w:rsidRPr="00A8745E" w:rsidRDefault="00B1633B" w:rsidP="00B1633B">
      <w:pPr>
        <w:spacing w:before="120" w:after="60"/>
        <w:ind w:left="360"/>
        <w:jc w:val="both"/>
        <w:rPr>
          <w:rFonts w:ascii="Tahoma" w:hAnsi="Tahoma" w:cs="Tahoma"/>
          <w:sz w:val="22"/>
          <w:szCs w:val="22"/>
        </w:rPr>
      </w:pPr>
      <w:r w:rsidRPr="00A8745E">
        <w:rPr>
          <w:rFonts w:ascii="Tahoma" w:hAnsi="Tahoma" w:cs="Tahoma"/>
          <w:sz w:val="22"/>
          <w:szCs w:val="22"/>
        </w:rPr>
        <w:t xml:space="preserve">K uplatňování vad dle tohoto odstavce je oprávněna kromě kupujícího také </w:t>
      </w:r>
      <w:r>
        <w:rPr>
          <w:rFonts w:ascii="Tahoma" w:hAnsi="Tahoma" w:cs="Tahoma"/>
          <w:sz w:val="22"/>
          <w:szCs w:val="22"/>
        </w:rPr>
        <w:t>uživatel</w:t>
      </w:r>
      <w:r w:rsidRPr="00A8745E">
        <w:rPr>
          <w:rFonts w:ascii="Tahoma" w:hAnsi="Tahoma" w:cs="Tahoma"/>
          <w:sz w:val="22"/>
          <w:szCs w:val="22"/>
        </w:rPr>
        <w:t>, kter</w:t>
      </w:r>
      <w:r>
        <w:rPr>
          <w:rFonts w:ascii="Tahoma" w:hAnsi="Tahoma" w:cs="Tahoma"/>
          <w:sz w:val="22"/>
          <w:szCs w:val="22"/>
        </w:rPr>
        <w:t>ý</w:t>
      </w:r>
      <w:r w:rsidRPr="00A8745E">
        <w:rPr>
          <w:rFonts w:ascii="Tahoma" w:hAnsi="Tahoma" w:cs="Tahoma"/>
          <w:sz w:val="22"/>
          <w:szCs w:val="22"/>
        </w:rPr>
        <w:t xml:space="preserve"> bude mít zboží předáno k hospodaření. Každé takovéto nahlášení vady se považuje za řádné uplatnění vady kupujícím ve smyslu této smlouvy.</w:t>
      </w:r>
    </w:p>
    <w:p w14:paraId="4CE0CB97" w14:textId="77777777" w:rsidR="00B1633B" w:rsidRPr="008F4E65" w:rsidRDefault="00B1633B" w:rsidP="00B1633B">
      <w:pPr>
        <w:numPr>
          <w:ilvl w:val="0"/>
          <w:numId w:val="7"/>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t xml:space="preserve">Kupující má právo na odstranění vady dodáním nové věci nebo opravou; je-li vadné plnění podstatným porušením smlouvy, </w:t>
      </w:r>
      <w:r w:rsidRPr="00074786">
        <w:rPr>
          <w:rFonts w:ascii="Tahoma" w:hAnsi="Tahoma" w:cs="Tahoma"/>
          <w:sz w:val="22"/>
          <w:szCs w:val="22"/>
        </w:rPr>
        <w:t>má také</w:t>
      </w:r>
      <w:r w:rsidRPr="00343967">
        <w:rPr>
          <w:rFonts w:ascii="Tahoma" w:hAnsi="Tahoma" w:cs="Tahoma"/>
          <w:sz w:val="22"/>
          <w:szCs w:val="22"/>
        </w:rPr>
        <w:t xml:space="preserve"> právo od smlouvy odstoupit. Právo volby plnění má kupující.</w:t>
      </w:r>
    </w:p>
    <w:p w14:paraId="66EF33EC"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Servis za účelem odstraňování vad bude probíhat v místech instalace zboží, tj. u</w:t>
      </w:r>
      <w:r>
        <w:rPr>
          <w:rFonts w:ascii="Tahoma" w:hAnsi="Tahoma" w:cs="Tahoma"/>
          <w:sz w:val="22"/>
          <w:szCs w:val="22"/>
        </w:rPr>
        <w:t> </w:t>
      </w:r>
      <w:r w:rsidRPr="00343967">
        <w:rPr>
          <w:rFonts w:ascii="Tahoma" w:hAnsi="Tahoma" w:cs="Tahoma"/>
          <w:sz w:val="22"/>
          <w:szCs w:val="22"/>
        </w:rPr>
        <w:t>kupujícího</w:t>
      </w:r>
      <w:r>
        <w:rPr>
          <w:rFonts w:ascii="Tahoma" w:hAnsi="Tahoma" w:cs="Tahoma"/>
          <w:sz w:val="22"/>
          <w:szCs w:val="22"/>
        </w:rPr>
        <w:t xml:space="preserve"> (resp. uživatele)</w:t>
      </w:r>
      <w:r w:rsidRPr="00343967">
        <w:rPr>
          <w:rFonts w:ascii="Tahoma" w:hAnsi="Tahoma" w:cs="Tahoma"/>
          <w:sz w:val="22"/>
          <w:szCs w:val="22"/>
        </w:rPr>
        <w:t>. V případě výměny nebo opravy v servisním středisku prodávajícího nebo autorizovaném servisním středisku výrobce zabezpečí prodávající bezplatně dopravu vadného zboží od</w:t>
      </w:r>
      <w:r>
        <w:rPr>
          <w:rFonts w:ascii="Tahoma" w:hAnsi="Tahoma" w:cs="Tahoma"/>
          <w:sz w:val="22"/>
          <w:szCs w:val="22"/>
        </w:rPr>
        <w:t> </w:t>
      </w:r>
      <w:r w:rsidRPr="00343967">
        <w:rPr>
          <w:rFonts w:ascii="Tahoma" w:hAnsi="Tahoma" w:cs="Tahoma"/>
          <w:sz w:val="22"/>
          <w:szCs w:val="22"/>
        </w:rPr>
        <w:t xml:space="preserve">kupujícího </w:t>
      </w:r>
      <w:r>
        <w:rPr>
          <w:rFonts w:ascii="Tahoma" w:hAnsi="Tahoma" w:cs="Tahoma"/>
          <w:sz w:val="22"/>
          <w:szCs w:val="22"/>
        </w:rPr>
        <w:t xml:space="preserve">(resp. uživatele) </w:t>
      </w:r>
      <w:r w:rsidRPr="00343967">
        <w:rPr>
          <w:rFonts w:ascii="Tahoma" w:hAnsi="Tahoma" w:cs="Tahoma"/>
          <w:sz w:val="22"/>
          <w:szCs w:val="22"/>
        </w:rPr>
        <w:t>do</w:t>
      </w:r>
      <w:r>
        <w:rPr>
          <w:rFonts w:ascii="Tahoma" w:hAnsi="Tahoma" w:cs="Tahoma"/>
          <w:sz w:val="22"/>
          <w:szCs w:val="22"/>
        </w:rPr>
        <w:t> </w:t>
      </w:r>
      <w:r w:rsidRPr="00343967">
        <w:rPr>
          <w:rFonts w:ascii="Tahoma" w:hAnsi="Tahoma" w:cs="Tahoma"/>
          <w:sz w:val="22"/>
          <w:szCs w:val="22"/>
        </w:rPr>
        <w:t>servisu a</w:t>
      </w:r>
      <w:r>
        <w:rPr>
          <w:rFonts w:ascii="Tahoma" w:hAnsi="Tahoma" w:cs="Tahoma"/>
          <w:sz w:val="22"/>
          <w:szCs w:val="22"/>
        </w:rPr>
        <w:t> </w:t>
      </w:r>
      <w:r w:rsidRPr="00343967">
        <w:rPr>
          <w:rFonts w:ascii="Tahoma" w:hAnsi="Tahoma" w:cs="Tahoma"/>
          <w:sz w:val="22"/>
          <w:szCs w:val="22"/>
        </w:rPr>
        <w:t>dopravu opraveného nebo vyměněného zboží zpět ke kupujícímu</w:t>
      </w:r>
      <w:r>
        <w:rPr>
          <w:rFonts w:ascii="Tahoma" w:hAnsi="Tahoma" w:cs="Tahoma"/>
          <w:sz w:val="22"/>
          <w:szCs w:val="22"/>
        </w:rPr>
        <w:t xml:space="preserve"> (resp. uživateli).</w:t>
      </w:r>
    </w:p>
    <w:p w14:paraId="01A7DD4C" w14:textId="77777777" w:rsidR="00B1633B" w:rsidRPr="00343967" w:rsidRDefault="00B1633B" w:rsidP="00B1633B">
      <w:pPr>
        <w:numPr>
          <w:ilvl w:val="0"/>
          <w:numId w:val="7"/>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t xml:space="preserve">Odstranění vady musí být </w:t>
      </w:r>
      <w:r w:rsidRPr="00DF1A69">
        <w:rPr>
          <w:rFonts w:ascii="Tahoma" w:hAnsi="Tahoma" w:cs="Tahoma"/>
          <w:sz w:val="22"/>
          <w:szCs w:val="22"/>
        </w:rPr>
        <w:t xml:space="preserve">provedeno do </w:t>
      </w:r>
      <w:r>
        <w:rPr>
          <w:rFonts w:ascii="Tahoma" w:hAnsi="Tahoma" w:cs="Tahoma"/>
          <w:sz w:val="22"/>
          <w:szCs w:val="22"/>
        </w:rPr>
        <w:t>15</w:t>
      </w:r>
      <w:r w:rsidRPr="00DF1A69">
        <w:rPr>
          <w:rFonts w:ascii="Tahoma" w:hAnsi="Tahoma" w:cs="Tahoma"/>
          <w:sz w:val="22"/>
          <w:szCs w:val="22"/>
        </w:rPr>
        <w:t xml:space="preserve"> </w:t>
      </w:r>
      <w:r w:rsidRPr="00DF1A69">
        <w:rPr>
          <w:rFonts w:ascii="Tahoma" w:hAnsi="Tahoma" w:cs="Tahoma"/>
          <w:iCs/>
          <w:sz w:val="22"/>
          <w:szCs w:val="22"/>
        </w:rPr>
        <w:t>dnů o</w:t>
      </w:r>
      <w:r w:rsidRPr="00DF1A69">
        <w:rPr>
          <w:rFonts w:ascii="Tahoma" w:hAnsi="Tahoma" w:cs="Tahoma"/>
          <w:sz w:val="22"/>
          <w:szCs w:val="22"/>
        </w:rPr>
        <w:t>d oznámení této vady prodávajícímu, pokud se smluvní strany v konkrétním případě</w:t>
      </w:r>
      <w:r w:rsidRPr="00343967">
        <w:rPr>
          <w:rFonts w:ascii="Tahoma" w:hAnsi="Tahoma" w:cs="Tahoma"/>
          <w:sz w:val="22"/>
          <w:szCs w:val="22"/>
        </w:rPr>
        <w:t xml:space="preserve"> nedohodnou písemně </w:t>
      </w:r>
      <w:r w:rsidRPr="00165DB6">
        <w:rPr>
          <w:rFonts w:ascii="Tahoma" w:hAnsi="Tahoma" w:cs="Tahoma"/>
          <w:sz w:val="22"/>
          <w:szCs w:val="22"/>
        </w:rPr>
        <w:t>jinak. Pokud prodávající vadu neodstraní ve stanovené lhůtě, je povinen kupujícímu poskytnout zdarma náhradní zboží o stejných nebo vyšších technických parametrech, a to až do doby předání opraveného zboží kupujícímu.</w:t>
      </w:r>
    </w:p>
    <w:p w14:paraId="1FE16A0E" w14:textId="77777777" w:rsidR="00B1633B" w:rsidRPr="00343967"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 případě výměny vadného zboží začíná na vyměněné zboží běžet nová záruční doba v délce dle odst. 1 tohoto článku</w:t>
      </w:r>
      <w:r>
        <w:rPr>
          <w:rFonts w:ascii="Tahoma" w:hAnsi="Tahoma" w:cs="Tahoma"/>
          <w:sz w:val="22"/>
          <w:szCs w:val="22"/>
        </w:rPr>
        <w:t xml:space="preserve"> smlouvy</w:t>
      </w:r>
      <w:r w:rsidRPr="00343967">
        <w:rPr>
          <w:rFonts w:ascii="Tahoma" w:hAnsi="Tahoma" w:cs="Tahoma"/>
          <w:sz w:val="22"/>
          <w:szCs w:val="22"/>
        </w:rPr>
        <w:t>.</w:t>
      </w:r>
    </w:p>
    <w:p w14:paraId="25AE4C77" w14:textId="77777777" w:rsidR="00B1633B" w:rsidRDefault="00B1633B" w:rsidP="00B1633B">
      <w:pPr>
        <w:numPr>
          <w:ilvl w:val="0"/>
          <w:numId w:val="7"/>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Pr>
          <w:rFonts w:ascii="Tahoma" w:hAnsi="Tahoma" w:cs="Tahoma"/>
          <w:sz w:val="22"/>
          <w:szCs w:val="22"/>
        </w:rPr>
        <w:t xml:space="preserve"> </w:t>
      </w:r>
      <w:r w:rsidRPr="00343967">
        <w:rPr>
          <w:rFonts w:ascii="Tahoma" w:hAnsi="Tahoma" w:cs="Tahoma"/>
          <w:sz w:val="22"/>
          <w:szCs w:val="22"/>
        </w:rPr>
        <w:t>z</w:t>
      </w:r>
      <w:r>
        <w:rPr>
          <w:rFonts w:ascii="Tahoma" w:hAnsi="Tahoma" w:cs="Tahoma"/>
          <w:sz w:val="22"/>
          <w:szCs w:val="22"/>
        </w:rPr>
        <w:t> </w:t>
      </w:r>
      <w:r w:rsidRPr="00343967">
        <w:rPr>
          <w:rFonts w:ascii="Tahoma" w:hAnsi="Tahoma" w:cs="Tahoma"/>
          <w:sz w:val="22"/>
          <w:szCs w:val="22"/>
        </w:rPr>
        <w:t>vadného plnění.</w:t>
      </w:r>
    </w:p>
    <w:p w14:paraId="7B263325" w14:textId="77777777"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XI.</w:t>
      </w:r>
      <w:r>
        <w:rPr>
          <w:rFonts w:ascii="Tahoma" w:hAnsi="Tahoma" w:cs="Tahoma"/>
          <w:sz w:val="22"/>
          <w:szCs w:val="22"/>
        </w:rPr>
        <w:br/>
      </w:r>
      <w:r w:rsidRPr="00343967">
        <w:rPr>
          <w:rFonts w:ascii="Tahoma" w:hAnsi="Tahoma" w:cs="Tahoma"/>
          <w:sz w:val="22"/>
          <w:szCs w:val="22"/>
        </w:rPr>
        <w:t>Sankce</w:t>
      </w:r>
    </w:p>
    <w:p w14:paraId="0384FCF5" w14:textId="708E84D6" w:rsidR="00B1633B" w:rsidRPr="00343967" w:rsidRDefault="00B1633B" w:rsidP="00B1633B">
      <w:pPr>
        <w:pStyle w:val="Import16"/>
        <w:numPr>
          <w:ilvl w:val="0"/>
          <w:numId w:val="8"/>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Pr>
          <w:rFonts w:ascii="Tahoma" w:hAnsi="Tahoma" w:cs="Tahoma"/>
          <w:sz w:val="22"/>
          <w:szCs w:val="22"/>
        </w:rPr>
        <w:noBreakHyphen/>
      </w:r>
      <w:r w:rsidRPr="00343967">
        <w:rPr>
          <w:rFonts w:ascii="Tahoma" w:hAnsi="Tahoma" w:cs="Tahoma"/>
          <w:sz w:val="22"/>
          <w:szCs w:val="22"/>
        </w:rPr>
        <w:t>li prodávající kupujícímu zboží ve</w:t>
      </w:r>
      <w:r>
        <w:rPr>
          <w:rFonts w:ascii="Tahoma" w:hAnsi="Tahoma" w:cs="Tahoma"/>
          <w:sz w:val="22"/>
          <w:szCs w:val="22"/>
        </w:rPr>
        <w:t> lhůtě uvedené v </w:t>
      </w:r>
      <w:r w:rsidRPr="00343967">
        <w:rPr>
          <w:rFonts w:ascii="Tahoma" w:hAnsi="Tahoma" w:cs="Tahoma"/>
          <w:sz w:val="22"/>
          <w:szCs w:val="22"/>
        </w:rPr>
        <w:t>čl.</w:t>
      </w:r>
      <w:r>
        <w:rPr>
          <w:rFonts w:ascii="Tahoma" w:hAnsi="Tahoma" w:cs="Tahoma"/>
          <w:sz w:val="22"/>
          <w:szCs w:val="22"/>
        </w:rPr>
        <w:t> </w:t>
      </w:r>
      <w:r w:rsidRPr="00343967">
        <w:rPr>
          <w:rFonts w:ascii="Tahoma" w:hAnsi="Tahoma" w:cs="Tahoma"/>
          <w:sz w:val="22"/>
          <w:szCs w:val="22"/>
        </w:rPr>
        <w:t>V odst.</w:t>
      </w:r>
      <w:r>
        <w:rPr>
          <w:rFonts w:ascii="Tahoma" w:hAnsi="Tahoma" w:cs="Tahoma"/>
          <w:sz w:val="22"/>
          <w:szCs w:val="22"/>
        </w:rPr>
        <w:t> </w:t>
      </w:r>
      <w:r w:rsidR="003C3C44">
        <w:rPr>
          <w:rFonts w:ascii="Tahoma" w:hAnsi="Tahoma" w:cs="Tahoma"/>
          <w:sz w:val="22"/>
          <w:szCs w:val="22"/>
        </w:rPr>
        <w:t>2</w:t>
      </w:r>
      <w:r w:rsidRPr="00343967">
        <w:rPr>
          <w:rFonts w:ascii="Tahoma" w:hAnsi="Tahoma" w:cs="Tahoma"/>
          <w:sz w:val="22"/>
          <w:szCs w:val="22"/>
        </w:rPr>
        <w:t xml:space="preserve"> této smlouvy, je povinen zaplatit kupujícímu smluvní pokutu ve </w:t>
      </w:r>
      <w:r w:rsidRPr="00BC429A">
        <w:rPr>
          <w:rFonts w:ascii="Tahoma" w:hAnsi="Tahoma" w:cs="Tahoma"/>
          <w:sz w:val="22"/>
          <w:szCs w:val="22"/>
        </w:rPr>
        <w:t xml:space="preserve">výši </w:t>
      </w:r>
      <w:r w:rsidRPr="00BC429A">
        <w:rPr>
          <w:rFonts w:ascii="Tahoma" w:hAnsi="Tahoma" w:cs="Tahoma"/>
          <w:iCs/>
          <w:sz w:val="22"/>
          <w:szCs w:val="22"/>
        </w:rPr>
        <w:t>0,</w:t>
      </w:r>
      <w:r>
        <w:rPr>
          <w:rFonts w:ascii="Tahoma" w:hAnsi="Tahoma" w:cs="Tahoma"/>
          <w:iCs/>
          <w:sz w:val="22"/>
          <w:szCs w:val="22"/>
        </w:rPr>
        <w:t>05</w:t>
      </w:r>
      <w:r w:rsidRPr="00BC429A">
        <w:rPr>
          <w:rFonts w:ascii="Tahoma" w:hAnsi="Tahoma" w:cs="Tahoma"/>
          <w:iCs/>
          <w:sz w:val="22"/>
          <w:szCs w:val="22"/>
        </w:rPr>
        <w:t> % z</w:t>
      </w:r>
      <w:r>
        <w:rPr>
          <w:rFonts w:ascii="Tahoma" w:hAnsi="Tahoma" w:cs="Tahoma"/>
          <w:iCs/>
          <w:sz w:val="22"/>
          <w:szCs w:val="22"/>
        </w:rPr>
        <w:t> </w:t>
      </w:r>
      <w:r w:rsidRPr="00343967">
        <w:rPr>
          <w:rFonts w:ascii="Tahoma" w:hAnsi="Tahoma" w:cs="Tahoma"/>
          <w:iCs/>
          <w:sz w:val="22"/>
          <w:szCs w:val="22"/>
        </w:rPr>
        <w:t>kupní ceny bez </w:t>
      </w:r>
      <w:r>
        <w:rPr>
          <w:rFonts w:ascii="Tahoma" w:hAnsi="Tahoma" w:cs="Tahoma"/>
          <w:iCs/>
          <w:sz w:val="22"/>
          <w:szCs w:val="22"/>
        </w:rPr>
        <w:t>DPH uvedené v </w:t>
      </w:r>
      <w:r w:rsidRPr="00343967">
        <w:rPr>
          <w:rFonts w:ascii="Tahoma" w:hAnsi="Tahoma" w:cs="Tahoma"/>
          <w:iCs/>
          <w:sz w:val="22"/>
          <w:szCs w:val="22"/>
        </w:rPr>
        <w:t>čl.</w:t>
      </w:r>
      <w:r>
        <w:rPr>
          <w:rFonts w:ascii="Tahoma" w:hAnsi="Tahoma" w:cs="Tahoma"/>
          <w:iCs/>
          <w:sz w:val="22"/>
          <w:szCs w:val="22"/>
        </w:rPr>
        <w:t> </w:t>
      </w:r>
      <w:r w:rsidRPr="00343967">
        <w:rPr>
          <w:rFonts w:ascii="Tahoma" w:hAnsi="Tahoma" w:cs="Tahoma"/>
          <w:iCs/>
          <w:sz w:val="22"/>
          <w:szCs w:val="22"/>
        </w:rPr>
        <w:t>IV</w:t>
      </w:r>
      <w:r>
        <w:rPr>
          <w:rFonts w:ascii="Tahoma" w:hAnsi="Tahoma" w:cs="Tahoma"/>
          <w:iCs/>
          <w:sz w:val="22"/>
          <w:szCs w:val="22"/>
        </w:rPr>
        <w:t xml:space="preserve"> odst. </w:t>
      </w:r>
      <w:r w:rsidR="00D232E5">
        <w:rPr>
          <w:rFonts w:ascii="Tahoma" w:hAnsi="Tahoma" w:cs="Tahoma"/>
          <w:iCs/>
          <w:sz w:val="22"/>
          <w:szCs w:val="22"/>
        </w:rPr>
        <w:t>1</w:t>
      </w:r>
      <w:r w:rsidRPr="00343967">
        <w:rPr>
          <w:rFonts w:ascii="Tahoma" w:hAnsi="Tahoma" w:cs="Tahoma"/>
          <w:iCs/>
          <w:sz w:val="22"/>
          <w:szCs w:val="22"/>
        </w:rPr>
        <w:t xml:space="preserve"> této smlouvy</w:t>
      </w:r>
      <w:r w:rsidRPr="00343967">
        <w:rPr>
          <w:rFonts w:ascii="Tahoma" w:hAnsi="Tahoma" w:cs="Tahoma"/>
          <w:sz w:val="22"/>
          <w:szCs w:val="22"/>
        </w:rPr>
        <w:t>, a</w:t>
      </w:r>
      <w:r>
        <w:rPr>
          <w:rFonts w:ascii="Tahoma" w:hAnsi="Tahoma" w:cs="Tahoma"/>
          <w:sz w:val="22"/>
          <w:szCs w:val="22"/>
        </w:rPr>
        <w:t> </w:t>
      </w:r>
      <w:r w:rsidRPr="00343967">
        <w:rPr>
          <w:rFonts w:ascii="Tahoma" w:hAnsi="Tahoma" w:cs="Tahoma"/>
          <w:sz w:val="22"/>
          <w:szCs w:val="22"/>
        </w:rPr>
        <w:t>to za</w:t>
      </w:r>
      <w:r>
        <w:rPr>
          <w:rFonts w:ascii="Tahoma" w:hAnsi="Tahoma" w:cs="Tahoma"/>
          <w:sz w:val="22"/>
          <w:szCs w:val="22"/>
        </w:rPr>
        <w:t> každý započatý den prodlení.</w:t>
      </w:r>
    </w:p>
    <w:p w14:paraId="1FE8EB18" w14:textId="14948629" w:rsidR="00B1633B" w:rsidRPr="00D232E5" w:rsidRDefault="00B1633B" w:rsidP="00B1633B">
      <w:pPr>
        <w:pStyle w:val="Import16"/>
        <w:numPr>
          <w:ilvl w:val="0"/>
          <w:numId w:val="8"/>
        </w:numPr>
        <w:tabs>
          <w:tab w:val="clear" w:pos="360"/>
          <w:tab w:val="clear" w:pos="864"/>
        </w:tabs>
        <w:spacing w:before="120"/>
        <w:ind w:left="357" w:hanging="357"/>
        <w:jc w:val="both"/>
        <w:rPr>
          <w:rFonts w:ascii="Tahoma" w:hAnsi="Tahoma" w:cs="Tahoma"/>
          <w:sz w:val="22"/>
          <w:szCs w:val="22"/>
        </w:rPr>
      </w:pPr>
      <w:r w:rsidRPr="00682B60">
        <w:rPr>
          <w:rFonts w:ascii="Tahoma" w:hAnsi="Tahoma" w:cs="Tahoma"/>
          <w:sz w:val="22"/>
          <w:szCs w:val="22"/>
        </w:rPr>
        <w:t xml:space="preserve">Pokud prodávající neodstraní vadu zboží ve lhůtě uvedené v čl. X odst. 10 této smlouvy a zároveň v této lhůtě kupujícímu za vadné zboží neposkytne zdarma náhradní zboží o stejných nebo vyšších technických parametrech, je povinen zaplatit kupujícímu smluvní </w:t>
      </w:r>
      <w:r w:rsidRPr="00BC429A">
        <w:rPr>
          <w:rFonts w:ascii="Tahoma" w:hAnsi="Tahoma" w:cs="Tahoma"/>
          <w:sz w:val="22"/>
          <w:szCs w:val="22"/>
        </w:rPr>
        <w:t>pokutu ve výši 0,05</w:t>
      </w:r>
      <w:r w:rsidRPr="00BC429A">
        <w:rPr>
          <w:rFonts w:ascii="Tahoma" w:hAnsi="Tahoma" w:cs="Tahoma"/>
          <w:iCs/>
          <w:sz w:val="22"/>
          <w:szCs w:val="22"/>
        </w:rPr>
        <w:t> % z kupní</w:t>
      </w:r>
      <w:r w:rsidRPr="00343967">
        <w:rPr>
          <w:rFonts w:ascii="Tahoma" w:hAnsi="Tahoma" w:cs="Tahoma"/>
          <w:iCs/>
          <w:sz w:val="22"/>
          <w:szCs w:val="22"/>
        </w:rPr>
        <w:t xml:space="preserve"> ceny bez DPH podle </w:t>
      </w:r>
      <w:r w:rsidRPr="00682B60">
        <w:rPr>
          <w:rFonts w:ascii="Tahoma" w:hAnsi="Tahoma" w:cs="Tahoma"/>
          <w:iCs/>
          <w:sz w:val="22"/>
          <w:szCs w:val="22"/>
        </w:rPr>
        <w:t>čl. IV odst. </w:t>
      </w:r>
      <w:r w:rsidR="00D232E5">
        <w:rPr>
          <w:rFonts w:ascii="Tahoma" w:hAnsi="Tahoma" w:cs="Tahoma"/>
          <w:iCs/>
          <w:sz w:val="22"/>
          <w:szCs w:val="22"/>
        </w:rPr>
        <w:t>1</w:t>
      </w:r>
      <w:r w:rsidRPr="00682B60">
        <w:rPr>
          <w:rFonts w:ascii="Tahoma" w:hAnsi="Tahoma" w:cs="Tahoma"/>
          <w:iCs/>
          <w:sz w:val="22"/>
          <w:szCs w:val="22"/>
        </w:rPr>
        <w:t xml:space="preserve"> této smlouvy, a to za každý započatý den prodlení až do odstranění vady, nebo do poskytnutí náhradního zboží o stejných nebo vyšších technických parametrech.</w:t>
      </w:r>
    </w:p>
    <w:p w14:paraId="07AEE074" w14:textId="77777777" w:rsidR="00D232E5" w:rsidRPr="00343967" w:rsidRDefault="00D232E5" w:rsidP="00D232E5">
      <w:pPr>
        <w:pStyle w:val="Import16"/>
        <w:numPr>
          <w:ilvl w:val="0"/>
          <w:numId w:val="8"/>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Pro případ prodlení se zaplacením kupní ceny sjednávají smluvní strany úrok z prodlení ve výši stanovené občanskoprávními předpisy.</w:t>
      </w:r>
    </w:p>
    <w:p w14:paraId="658E3E5E" w14:textId="63B70B18" w:rsidR="00D232E5" w:rsidRPr="00D232E5" w:rsidRDefault="00D232E5" w:rsidP="00D232E5">
      <w:pPr>
        <w:pStyle w:val="Import16"/>
        <w:numPr>
          <w:ilvl w:val="0"/>
          <w:numId w:val="8"/>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5D25B3A6" w14:textId="77777777" w:rsidR="00D232E5" w:rsidRDefault="00D232E5" w:rsidP="00D232E5">
      <w:pPr>
        <w:pStyle w:val="slolnkuSmlouvy"/>
        <w:spacing w:before="360"/>
        <w:rPr>
          <w:rFonts w:ascii="Tahoma" w:hAnsi="Tahoma" w:cs="Tahoma"/>
          <w:sz w:val="22"/>
          <w:szCs w:val="22"/>
        </w:rPr>
      </w:pPr>
      <w:r w:rsidRPr="00343967">
        <w:rPr>
          <w:rFonts w:ascii="Tahoma" w:hAnsi="Tahoma" w:cs="Tahoma"/>
          <w:sz w:val="22"/>
          <w:szCs w:val="22"/>
        </w:rPr>
        <w:lastRenderedPageBreak/>
        <w:t>XII.</w:t>
      </w:r>
      <w:r>
        <w:rPr>
          <w:rFonts w:ascii="Tahoma" w:hAnsi="Tahoma" w:cs="Tahoma"/>
          <w:sz w:val="22"/>
          <w:szCs w:val="22"/>
        </w:rPr>
        <w:br/>
        <w:t>Sankce vůči Rusku a Bělorusku</w:t>
      </w:r>
    </w:p>
    <w:p w14:paraId="19E38EEC" w14:textId="77777777" w:rsidR="00D232E5" w:rsidRDefault="00D232E5" w:rsidP="00D232E5">
      <w:pPr>
        <w:pStyle w:val="paragraph"/>
        <w:numPr>
          <w:ilvl w:val="0"/>
          <w:numId w:val="2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49EEAB68" w14:textId="77777777" w:rsidR="00D232E5" w:rsidRDefault="00D232E5" w:rsidP="00D232E5">
      <w:pPr>
        <w:pStyle w:val="paragraph"/>
        <w:numPr>
          <w:ilvl w:val="0"/>
          <w:numId w:val="2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64328D0B" w14:textId="77777777" w:rsidR="00D232E5" w:rsidRDefault="00D232E5" w:rsidP="00D232E5">
      <w:pPr>
        <w:pStyle w:val="paragraph"/>
        <w:numPr>
          <w:ilvl w:val="0"/>
          <w:numId w:val="2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těchto informací.</w:t>
      </w:r>
    </w:p>
    <w:p w14:paraId="0259DE27" w14:textId="77777777" w:rsidR="00D232E5" w:rsidRDefault="00D232E5" w:rsidP="00D232E5">
      <w:pPr>
        <w:pStyle w:val="paragraph"/>
        <w:numPr>
          <w:ilvl w:val="0"/>
          <w:numId w:val="3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4CAC3B02" w14:textId="77777777" w:rsidR="00D232E5" w:rsidRDefault="00D232E5" w:rsidP="00D232E5">
      <w:pPr>
        <w:pStyle w:val="paragraph"/>
        <w:numPr>
          <w:ilvl w:val="0"/>
          <w:numId w:val="3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prodávající povinen zaplatit kupujícímu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782922B7" w14:textId="77777777" w:rsidR="00D232E5" w:rsidRPr="00D232E5" w:rsidRDefault="00D232E5" w:rsidP="00D232E5">
      <w:pPr>
        <w:pStyle w:val="Import16"/>
        <w:tabs>
          <w:tab w:val="clear" w:pos="864"/>
        </w:tabs>
        <w:spacing w:before="120"/>
        <w:ind w:firstLine="0"/>
        <w:jc w:val="both"/>
        <w:rPr>
          <w:rFonts w:ascii="Tahoma" w:hAnsi="Tahoma" w:cs="Tahoma"/>
          <w:sz w:val="22"/>
          <w:szCs w:val="22"/>
        </w:rPr>
      </w:pPr>
    </w:p>
    <w:p w14:paraId="0F6ED2A7" w14:textId="47672ACF"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X</w:t>
      </w:r>
      <w:r w:rsidR="00D232E5">
        <w:rPr>
          <w:rFonts w:ascii="Tahoma" w:hAnsi="Tahoma" w:cs="Tahoma"/>
          <w:sz w:val="22"/>
          <w:szCs w:val="22"/>
        </w:rPr>
        <w:t>I</w:t>
      </w:r>
      <w:r w:rsidRPr="00343967">
        <w:rPr>
          <w:rFonts w:ascii="Tahoma" w:hAnsi="Tahoma" w:cs="Tahoma"/>
          <w:sz w:val="22"/>
          <w:szCs w:val="22"/>
        </w:rPr>
        <w:t>II.</w:t>
      </w:r>
      <w:r>
        <w:rPr>
          <w:rFonts w:ascii="Tahoma" w:hAnsi="Tahoma" w:cs="Tahoma"/>
          <w:sz w:val="22"/>
          <w:szCs w:val="22"/>
        </w:rPr>
        <w:br/>
      </w:r>
      <w:r w:rsidRPr="00343967">
        <w:rPr>
          <w:rFonts w:ascii="Tahoma" w:hAnsi="Tahoma" w:cs="Tahoma"/>
          <w:sz w:val="22"/>
          <w:szCs w:val="22"/>
        </w:rPr>
        <w:t>Zánik smlouvy</w:t>
      </w:r>
    </w:p>
    <w:p w14:paraId="29941814" w14:textId="77777777" w:rsidR="00B1633B" w:rsidRPr="00343967" w:rsidRDefault="00B1633B" w:rsidP="00B1633B">
      <w:pPr>
        <w:numPr>
          <w:ilvl w:val="3"/>
          <w:numId w:val="7"/>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316C6EB7" w14:textId="77777777" w:rsidR="00B1633B" w:rsidRPr="00343967" w:rsidRDefault="00B1633B" w:rsidP="00B1633B">
      <w:pPr>
        <w:pStyle w:val="Import3"/>
        <w:numPr>
          <w:ilvl w:val="0"/>
          <w:numId w:val="5"/>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27E025D8" w14:textId="77777777" w:rsidR="00B1633B" w:rsidRPr="00343967" w:rsidRDefault="00B1633B" w:rsidP="00B1633B">
      <w:pPr>
        <w:pStyle w:val="Import3"/>
        <w:numPr>
          <w:ilvl w:val="0"/>
          <w:numId w:val="5"/>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5D188E42" w14:textId="77777777" w:rsidR="00B1633B" w:rsidRPr="00343967" w:rsidRDefault="00B1633B" w:rsidP="00B1633B">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neodevzdání zboží kupujícímu ve stanovené</w:t>
      </w:r>
      <w:r>
        <w:rPr>
          <w:rFonts w:ascii="Tahoma" w:hAnsi="Tahoma" w:cs="Tahoma"/>
          <w:sz w:val="22"/>
          <w:szCs w:val="22"/>
        </w:rPr>
        <w:t xml:space="preserve"> době plnění,</w:t>
      </w:r>
    </w:p>
    <w:p w14:paraId="12165C10" w14:textId="77777777" w:rsidR="00B1633B" w:rsidRPr="00343967" w:rsidRDefault="00B1633B" w:rsidP="00B1633B">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Pr>
          <w:rFonts w:ascii="Tahoma" w:hAnsi="Tahoma" w:cs="Tahoma"/>
          <w:sz w:val="22"/>
          <w:szCs w:val="22"/>
        </w:rPr>
        <w:t>kterých ho prodávající ujistil,</w:t>
      </w:r>
    </w:p>
    <w:p w14:paraId="7ED67C5E" w14:textId="77777777" w:rsidR="00B1633B" w:rsidRPr="00343967" w:rsidRDefault="00B1633B" w:rsidP="00B1633B">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 nebo o právech z vadného plnění,</w:t>
      </w:r>
    </w:p>
    <w:p w14:paraId="056E28F3" w14:textId="77777777" w:rsidR="00B1633B" w:rsidRPr="00343967" w:rsidRDefault="00B1633B" w:rsidP="00B1633B">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Pr>
          <w:rFonts w:ascii="Tahoma" w:hAnsi="Tahoma" w:cs="Tahoma"/>
          <w:sz w:val="22"/>
          <w:szCs w:val="22"/>
        </w:rPr>
        <w:t>po </w:t>
      </w:r>
      <w:r w:rsidRPr="00343967">
        <w:rPr>
          <w:rFonts w:ascii="Tahoma" w:hAnsi="Tahoma" w:cs="Tahoma"/>
          <w:sz w:val="22"/>
          <w:szCs w:val="22"/>
        </w:rPr>
        <w:t>doručení první výzvy.</w:t>
      </w:r>
    </w:p>
    <w:p w14:paraId="6E259D0F" w14:textId="77777777" w:rsidR="00B1633B" w:rsidRPr="00343967" w:rsidRDefault="00B1633B" w:rsidP="00B1633B">
      <w:pPr>
        <w:numPr>
          <w:ilvl w:val="3"/>
          <w:numId w:val="7"/>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34073DCA" w14:textId="77777777" w:rsidR="00B1633B" w:rsidRPr="00343967" w:rsidRDefault="00B1633B" w:rsidP="00B1633B">
      <w:pPr>
        <w:widowControl w:val="0"/>
        <w:numPr>
          <w:ilvl w:val="0"/>
          <w:numId w:val="20"/>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Pr>
          <w:rFonts w:ascii="Tahoma" w:hAnsi="Tahoma" w:cs="Tahoma"/>
          <w:color w:val="000000"/>
          <w:sz w:val="22"/>
          <w:szCs w:val="22"/>
        </w:rPr>
        <w:noBreakHyphen/>
      </w:r>
      <w:r w:rsidRPr="00343967">
        <w:rPr>
          <w:rFonts w:ascii="Tahoma" w:hAnsi="Tahoma" w:cs="Tahoma"/>
          <w:color w:val="000000"/>
          <w:sz w:val="22"/>
          <w:szCs w:val="22"/>
        </w:rPr>
        <w:t>li příslušným soudem rozhodnuto o tom, že prodávající je v úpadku ve</w:t>
      </w:r>
      <w:r>
        <w:rPr>
          <w:rFonts w:ascii="Tahoma" w:hAnsi="Tahoma" w:cs="Tahoma"/>
          <w:color w:val="000000"/>
          <w:sz w:val="22"/>
          <w:szCs w:val="22"/>
        </w:rPr>
        <w:t> smyslu zákona č. 182/2006 </w:t>
      </w:r>
      <w:r w:rsidRPr="00343967">
        <w:rPr>
          <w:rFonts w:ascii="Tahoma" w:hAnsi="Tahoma" w:cs="Tahoma"/>
          <w:color w:val="000000"/>
          <w:sz w:val="22"/>
          <w:szCs w:val="22"/>
        </w:rPr>
        <w:t>Sb., o</w:t>
      </w:r>
      <w:r>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4DA333F" w14:textId="77777777" w:rsidR="00B1633B" w:rsidRPr="00343967" w:rsidRDefault="00B1633B" w:rsidP="00B1633B">
      <w:pPr>
        <w:widowControl w:val="0"/>
        <w:numPr>
          <w:ilvl w:val="0"/>
          <w:numId w:val="20"/>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podá-li prodávající sám na sebe insolvenční návrh.</w:t>
      </w:r>
    </w:p>
    <w:p w14:paraId="11ECA898" w14:textId="77777777" w:rsidR="00B1633B" w:rsidRPr="00343967" w:rsidRDefault="00B1633B" w:rsidP="00B1633B">
      <w:pPr>
        <w:numPr>
          <w:ilvl w:val="3"/>
          <w:numId w:val="7"/>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lastRenderedPageBreak/>
        <w:t>Odstoupením</w:t>
      </w:r>
      <w:r w:rsidRPr="00343967">
        <w:rPr>
          <w:rFonts w:ascii="Tahoma" w:hAnsi="Tahoma" w:cs="Tahoma"/>
          <w:color w:val="000000"/>
          <w:sz w:val="22"/>
          <w:szCs w:val="22"/>
        </w:rPr>
        <w:t xml:space="preserve"> od</w:t>
      </w:r>
      <w:r>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F0C853E" w14:textId="18170D55" w:rsidR="00B1633B" w:rsidRDefault="00B1633B" w:rsidP="00B1633B">
      <w:pPr>
        <w:numPr>
          <w:ilvl w:val="3"/>
          <w:numId w:val="7"/>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 dle §</w:t>
      </w:r>
      <w:r>
        <w:rPr>
          <w:rFonts w:ascii="Tahoma" w:hAnsi="Tahoma" w:cs="Tahoma"/>
          <w:sz w:val="22"/>
          <w:szCs w:val="22"/>
        </w:rPr>
        <w:t> </w:t>
      </w:r>
      <w:r w:rsidRPr="00343967">
        <w:rPr>
          <w:rFonts w:ascii="Tahoma" w:hAnsi="Tahoma" w:cs="Tahoma"/>
          <w:sz w:val="22"/>
          <w:szCs w:val="22"/>
        </w:rPr>
        <w:t xml:space="preserve">2002 občanského zákoníku rozumí „nejpozději do </w:t>
      </w:r>
      <w:r w:rsidR="00D232E5">
        <w:rPr>
          <w:rFonts w:ascii="Tahoma" w:hAnsi="Tahoma" w:cs="Tahoma"/>
          <w:sz w:val="22"/>
          <w:szCs w:val="22"/>
        </w:rPr>
        <w:t>3</w:t>
      </w:r>
      <w:r w:rsidRPr="00074786">
        <w:rPr>
          <w:rFonts w:ascii="Tahoma" w:hAnsi="Tahoma" w:cs="Tahoma"/>
          <w:sz w:val="22"/>
          <w:szCs w:val="22"/>
        </w:rPr>
        <w:t xml:space="preserve"> týdn</w:t>
      </w:r>
      <w:r w:rsidR="00D232E5">
        <w:rPr>
          <w:rFonts w:ascii="Tahoma" w:hAnsi="Tahoma" w:cs="Tahoma"/>
          <w:sz w:val="22"/>
          <w:szCs w:val="22"/>
        </w:rPr>
        <w:t>ů</w:t>
      </w:r>
      <w:r w:rsidRPr="00074786">
        <w:rPr>
          <w:rFonts w:ascii="Tahoma" w:hAnsi="Tahoma" w:cs="Tahoma"/>
          <w:sz w:val="22"/>
          <w:szCs w:val="22"/>
        </w:rPr>
        <w:t>“.</w:t>
      </w:r>
    </w:p>
    <w:p w14:paraId="354CA4EA" w14:textId="0E109B79" w:rsidR="00B1633B" w:rsidRPr="00343967" w:rsidRDefault="00B1633B" w:rsidP="00B1633B">
      <w:pPr>
        <w:pStyle w:val="slolnkuSmlouvy"/>
        <w:spacing w:before="360"/>
        <w:rPr>
          <w:rFonts w:ascii="Tahoma" w:hAnsi="Tahoma" w:cs="Tahoma"/>
          <w:sz w:val="22"/>
          <w:szCs w:val="22"/>
        </w:rPr>
      </w:pPr>
      <w:r w:rsidRPr="00343967">
        <w:rPr>
          <w:rFonts w:ascii="Tahoma" w:hAnsi="Tahoma" w:cs="Tahoma"/>
          <w:sz w:val="22"/>
          <w:szCs w:val="22"/>
        </w:rPr>
        <w:t>XI</w:t>
      </w:r>
      <w:r w:rsidR="00D232E5">
        <w:rPr>
          <w:rFonts w:ascii="Tahoma" w:hAnsi="Tahoma" w:cs="Tahoma"/>
          <w:sz w:val="22"/>
          <w:szCs w:val="22"/>
        </w:rPr>
        <w:t>V</w:t>
      </w:r>
      <w:r w:rsidRPr="00343967">
        <w:rPr>
          <w:rFonts w:ascii="Tahoma" w:hAnsi="Tahoma" w:cs="Tahoma"/>
          <w:sz w:val="22"/>
          <w:szCs w:val="22"/>
        </w:rPr>
        <w:t>.</w:t>
      </w:r>
      <w:r>
        <w:rPr>
          <w:rFonts w:ascii="Tahoma" w:hAnsi="Tahoma" w:cs="Tahoma"/>
          <w:sz w:val="22"/>
          <w:szCs w:val="22"/>
        </w:rPr>
        <w:br/>
      </w:r>
      <w:r w:rsidRPr="00343967">
        <w:rPr>
          <w:rFonts w:ascii="Tahoma" w:hAnsi="Tahoma" w:cs="Tahoma"/>
          <w:sz w:val="22"/>
          <w:szCs w:val="22"/>
        </w:rPr>
        <w:t>Závěrečná ustanovení</w:t>
      </w:r>
    </w:p>
    <w:p w14:paraId="585F7FF8" w14:textId="77777777" w:rsidR="00B1633B" w:rsidRPr="00F55EDB" w:rsidRDefault="00B1633B" w:rsidP="00B1633B">
      <w:pPr>
        <w:numPr>
          <w:ilvl w:val="0"/>
          <w:numId w:val="13"/>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 xml:space="preserve">Tato smlouva nabývá platnosti </w:t>
      </w:r>
      <w:r w:rsidRPr="00A96637">
        <w:rPr>
          <w:rFonts w:ascii="Tahoma" w:hAnsi="Tahoma" w:cs="Tahoma"/>
          <w:sz w:val="22"/>
          <w:szCs w:val="22"/>
        </w:rPr>
        <w:t xml:space="preserve">dnem </w:t>
      </w:r>
      <w:r>
        <w:rPr>
          <w:rFonts w:ascii="Tahoma" w:hAnsi="Tahoma" w:cs="Tahoma"/>
          <w:sz w:val="22"/>
          <w:szCs w:val="22"/>
        </w:rPr>
        <w:t xml:space="preserve">jejího </w:t>
      </w:r>
      <w:r w:rsidRPr="00A96637">
        <w:rPr>
          <w:rFonts w:ascii="Tahoma" w:hAnsi="Tahoma" w:cs="Tahoma"/>
          <w:sz w:val="22"/>
          <w:szCs w:val="22"/>
        </w:rPr>
        <w:t xml:space="preserve">podpisu oběma smluvními stranami </w:t>
      </w:r>
      <w:r w:rsidRPr="00F55EDB">
        <w:rPr>
          <w:rFonts w:ascii="Tahoma" w:hAnsi="Tahoma" w:cs="Tahoma"/>
          <w:sz w:val="22"/>
          <w:szCs w:val="22"/>
        </w:rPr>
        <w:t>a 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Pr>
          <w:rFonts w:ascii="Tahoma" w:hAnsi="Tahoma" w:cs="Tahoma"/>
          <w:sz w:val="22"/>
          <w:szCs w:val="22"/>
        </w:rPr>
        <w:t>uv, uveřejňování těchto smluv a </w:t>
      </w:r>
      <w:r w:rsidRPr="00F55EDB">
        <w:rPr>
          <w:rFonts w:ascii="Tahoma" w:hAnsi="Tahoma" w:cs="Tahoma"/>
          <w:sz w:val="22"/>
          <w:szCs w:val="22"/>
        </w:rPr>
        <w:t>o</w:t>
      </w:r>
      <w:r>
        <w:rPr>
          <w:rFonts w:ascii="Tahoma" w:hAnsi="Tahoma" w:cs="Tahoma"/>
          <w:sz w:val="22"/>
          <w:szCs w:val="22"/>
        </w:rPr>
        <w:t> </w:t>
      </w:r>
      <w:r w:rsidRPr="00F55EDB">
        <w:rPr>
          <w:rFonts w:ascii="Tahoma" w:hAnsi="Tahoma" w:cs="Tahoma"/>
          <w:sz w:val="22"/>
          <w:szCs w:val="22"/>
        </w:rPr>
        <w:t xml:space="preserve">registru smluv (zákon o registru smluv), </w:t>
      </w:r>
      <w:r>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Pr>
          <w:rFonts w:ascii="Tahoma" w:hAnsi="Tahoma" w:cs="Tahoma"/>
          <w:sz w:val="22"/>
          <w:szCs w:val="22"/>
        </w:rPr>
        <w:t xml:space="preserve">nejdříve </w:t>
      </w:r>
      <w:r w:rsidRPr="00F55EDB">
        <w:rPr>
          <w:rFonts w:ascii="Tahoma" w:hAnsi="Tahoma" w:cs="Tahoma"/>
          <w:sz w:val="22"/>
          <w:szCs w:val="22"/>
        </w:rPr>
        <w:t>dnem jejího uveřejnění v registru smluv.</w:t>
      </w:r>
    </w:p>
    <w:p w14:paraId="62BD3A90" w14:textId="77777777" w:rsidR="00B1633B" w:rsidRPr="00343967" w:rsidRDefault="00B1633B" w:rsidP="00B1633B">
      <w:pPr>
        <w:numPr>
          <w:ilvl w:val="0"/>
          <w:numId w:val="13"/>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107C8E9E" w14:textId="77777777" w:rsidR="00B1633B" w:rsidRDefault="00B1633B" w:rsidP="00B1633B">
      <w:pPr>
        <w:numPr>
          <w:ilvl w:val="0"/>
          <w:numId w:val="13"/>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Pr>
          <w:rFonts w:ascii="Tahoma" w:hAnsi="Tahoma" w:cs="Tahoma"/>
          <w:sz w:val="22"/>
          <w:szCs w:val="22"/>
        </w:rPr>
        <w:t xml:space="preserve">z této </w:t>
      </w:r>
      <w:r w:rsidRPr="00343967">
        <w:rPr>
          <w:rFonts w:ascii="Tahoma" w:hAnsi="Tahoma" w:cs="Tahoma"/>
          <w:sz w:val="22"/>
          <w:szCs w:val="22"/>
        </w:rPr>
        <w:t xml:space="preserve">smlouvy třetí </w:t>
      </w:r>
      <w:r>
        <w:rPr>
          <w:rFonts w:ascii="Tahoma" w:hAnsi="Tahoma" w:cs="Tahoma"/>
          <w:sz w:val="22"/>
          <w:szCs w:val="22"/>
        </w:rPr>
        <w:t>osobě</w:t>
      </w:r>
      <w:r w:rsidRPr="00343967">
        <w:rPr>
          <w:rFonts w:ascii="Tahoma" w:hAnsi="Tahoma" w:cs="Tahoma"/>
          <w:sz w:val="22"/>
          <w:szCs w:val="22"/>
        </w:rPr>
        <w:t>.</w:t>
      </w:r>
    </w:p>
    <w:p w14:paraId="7EB4A1F9" w14:textId="2CCA309D" w:rsidR="00D232E5" w:rsidRDefault="00D232E5" w:rsidP="00D232E5">
      <w:pPr>
        <w:numPr>
          <w:ilvl w:val="0"/>
          <w:numId w:val="13"/>
        </w:numPr>
        <w:tabs>
          <w:tab w:val="clear" w:pos="720"/>
        </w:tabs>
        <w:spacing w:before="120"/>
        <w:ind w:left="357" w:hanging="357"/>
        <w:jc w:val="both"/>
        <w:rPr>
          <w:rFonts w:ascii="Tahoma" w:hAnsi="Tahoma" w:cs="Tahoma"/>
          <w:sz w:val="22"/>
          <w:szCs w:val="22"/>
        </w:rPr>
      </w:pPr>
      <w:r>
        <w:rPr>
          <w:rFonts w:ascii="Tahoma" w:hAnsi="Tahoma" w:cs="Tahoma"/>
          <w:sz w:val="22"/>
          <w:szCs w:val="22"/>
        </w:rPr>
        <w:t>Tato s</w:t>
      </w:r>
      <w:r w:rsidRPr="00343967">
        <w:rPr>
          <w:rFonts w:ascii="Tahoma" w:hAnsi="Tahoma" w:cs="Tahoma"/>
          <w:sz w:val="22"/>
          <w:szCs w:val="22"/>
        </w:rPr>
        <w:t>mlouva je vyhotovena</w:t>
      </w:r>
      <w:r>
        <w:rPr>
          <w:rFonts w:ascii="Tahoma" w:hAnsi="Tahoma" w:cs="Tahoma"/>
          <w:sz w:val="22"/>
          <w:szCs w:val="22"/>
        </w:rPr>
        <w:t xml:space="preserve"> ve 2</w:t>
      </w:r>
      <w:r w:rsidRPr="00343967">
        <w:rPr>
          <w:rFonts w:ascii="Tahoma" w:hAnsi="Tahoma" w:cs="Tahoma"/>
          <w:sz w:val="22"/>
          <w:szCs w:val="22"/>
        </w:rPr>
        <w:t xml:space="preserve"> stejnopisech s platností originálu, </w:t>
      </w:r>
      <w:r>
        <w:rPr>
          <w:rFonts w:ascii="Tahoma" w:hAnsi="Tahoma" w:cs="Tahoma"/>
          <w:sz w:val="22"/>
          <w:szCs w:val="22"/>
        </w:rPr>
        <w:t>z nichž</w:t>
      </w:r>
      <w:r w:rsidRPr="00343967">
        <w:rPr>
          <w:rFonts w:ascii="Tahoma" w:hAnsi="Tahoma" w:cs="Tahoma"/>
          <w:sz w:val="22"/>
          <w:szCs w:val="22"/>
        </w:rPr>
        <w:t xml:space="preserve"> kupující </w:t>
      </w:r>
      <w:r>
        <w:rPr>
          <w:rFonts w:ascii="Tahoma" w:hAnsi="Tahoma" w:cs="Tahoma"/>
          <w:sz w:val="22"/>
          <w:szCs w:val="22"/>
        </w:rPr>
        <w:t xml:space="preserve">i prodávající </w:t>
      </w:r>
      <w:r w:rsidRPr="00343967">
        <w:rPr>
          <w:rFonts w:ascii="Tahoma" w:hAnsi="Tahoma" w:cs="Tahoma"/>
          <w:sz w:val="22"/>
          <w:szCs w:val="22"/>
        </w:rPr>
        <w:t>obdrží</w:t>
      </w:r>
      <w:r>
        <w:rPr>
          <w:rFonts w:ascii="Tahoma" w:hAnsi="Tahoma" w:cs="Tahoma"/>
          <w:sz w:val="22"/>
          <w:szCs w:val="22"/>
        </w:rPr>
        <w:t xml:space="preserve"> jeden stejnopis.</w:t>
      </w:r>
      <w:r w:rsidRPr="00343967">
        <w:rPr>
          <w:rFonts w:ascii="Tahoma" w:hAnsi="Tahoma" w:cs="Tahoma"/>
          <w:sz w:val="22"/>
          <w:szCs w:val="22"/>
        </w:rPr>
        <w:t xml:space="preserve"> </w:t>
      </w:r>
    </w:p>
    <w:p w14:paraId="5D67AB7F" w14:textId="77777777" w:rsidR="00B1633B" w:rsidRDefault="00B1633B" w:rsidP="00B1633B">
      <w:pPr>
        <w:numPr>
          <w:ilvl w:val="0"/>
          <w:numId w:val="13"/>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 xml:space="preserve">elně, </w:t>
      </w:r>
      <w:r w:rsidRPr="00080BAF">
        <w:rPr>
          <w:rFonts w:ascii="Tahoma" w:hAnsi="Tahoma" w:cs="Tahoma"/>
          <w:sz w:val="22"/>
          <w:szCs w:val="22"/>
        </w:rPr>
        <w:t>a že se dohodly o celém jejím obsahu, což stvrzují svými podpisy.</w:t>
      </w:r>
    </w:p>
    <w:p w14:paraId="6D2AFDC0" w14:textId="77777777" w:rsidR="00B1633B" w:rsidRPr="006B284F" w:rsidRDefault="00B1633B" w:rsidP="00B1633B">
      <w:pPr>
        <w:numPr>
          <w:ilvl w:val="0"/>
          <w:numId w:val="13"/>
        </w:numPr>
        <w:tabs>
          <w:tab w:val="clear" w:pos="720"/>
        </w:tabs>
        <w:spacing w:before="120"/>
        <w:ind w:left="357" w:hanging="357"/>
        <w:jc w:val="both"/>
        <w:rPr>
          <w:rFonts w:ascii="Tahoma" w:hAnsi="Tahoma" w:cs="Tahoma"/>
          <w:sz w:val="22"/>
          <w:szCs w:val="22"/>
        </w:rPr>
      </w:pPr>
      <w:r>
        <w:rPr>
          <w:rFonts w:ascii="Tahoma" w:hAnsi="Tahoma" w:cs="Tahoma"/>
          <w:sz w:val="22"/>
          <w:szCs w:val="22"/>
        </w:rPr>
        <w:t xml:space="preserve">Smluvní strany se dohodly, že pokud se na </w:t>
      </w:r>
      <w:r w:rsidRPr="00A83B35">
        <w:rPr>
          <w:rFonts w:ascii="Tahoma" w:hAnsi="Tahoma" w:cs="Tahoma"/>
          <w:sz w:val="22"/>
          <w:szCs w:val="22"/>
        </w:rPr>
        <w:t>tuto smlouvu</w:t>
      </w:r>
      <w:r>
        <w:rPr>
          <w:rFonts w:ascii="Tahoma" w:hAnsi="Tahoma" w:cs="Tahoma"/>
          <w:sz w:val="22"/>
          <w:szCs w:val="22"/>
        </w:rPr>
        <w:t xml:space="preserve"> vztahuje povinnost uveřejnění v registru smluv ve smyslu zákona o registru smluv, provede uveřejnění v souladu se zákonem kupující.</w:t>
      </w:r>
    </w:p>
    <w:p w14:paraId="2555AE0E" w14:textId="57C8C0F4" w:rsidR="00B1633B" w:rsidRPr="00BC429A" w:rsidRDefault="00B1633B" w:rsidP="00B1633B">
      <w:pPr>
        <w:numPr>
          <w:ilvl w:val="0"/>
          <w:numId w:val="13"/>
        </w:numPr>
        <w:tabs>
          <w:tab w:val="clear" w:pos="720"/>
        </w:tabs>
        <w:spacing w:before="120"/>
        <w:ind w:left="357" w:hanging="357"/>
        <w:jc w:val="both"/>
        <w:rPr>
          <w:rFonts w:ascii="Tahoma" w:hAnsi="Tahoma" w:cs="Tahoma"/>
          <w:sz w:val="22"/>
          <w:szCs w:val="22"/>
        </w:rPr>
      </w:pPr>
      <w:r w:rsidRPr="00BC429A">
        <w:rPr>
          <w:rFonts w:ascii="Tahoma" w:hAnsi="Tahoma" w:cs="Tahoma"/>
          <w:sz w:val="22"/>
          <w:szCs w:val="22"/>
        </w:rPr>
        <w:t>Osobní údaje obsažené v této smlouvě budou kupujícím zpracovávány pouze pro účely plnění práv a povinností vyplývajících z této smlouvy; k jiným účelům nebudou tyto osobní údaje kupujícím použity. Kupující při zpracovávání osobních údajů dodržuje platné právní předpisy.</w:t>
      </w:r>
      <w:r>
        <w:rPr>
          <w:rFonts w:ascii="Tahoma" w:hAnsi="Tahoma" w:cs="Tahoma"/>
          <w:sz w:val="22"/>
          <w:szCs w:val="22"/>
        </w:rPr>
        <w:t xml:space="preserve"> </w:t>
      </w:r>
      <w:r w:rsidRPr="000664E1">
        <w:rPr>
          <w:rFonts w:ascii="Tahoma" w:hAnsi="Tahoma" w:cs="Tahoma"/>
          <w:sz w:val="22"/>
          <w:szCs w:val="22"/>
        </w:rPr>
        <w:t xml:space="preserve">Podrobné informace o ochraně osobních údajů jsou uvedeny na oficiálních webových stránkách </w:t>
      </w:r>
      <w:r>
        <w:rPr>
          <w:rFonts w:ascii="Tahoma" w:hAnsi="Tahoma" w:cs="Tahoma"/>
          <w:sz w:val="22"/>
          <w:szCs w:val="22"/>
        </w:rPr>
        <w:t>kupujícího</w:t>
      </w:r>
      <w:r w:rsidRPr="000664E1">
        <w:rPr>
          <w:rFonts w:ascii="Tahoma" w:hAnsi="Tahoma" w:cs="Tahoma"/>
          <w:sz w:val="22"/>
          <w:szCs w:val="22"/>
        </w:rPr>
        <w:t xml:space="preserve"> </w:t>
      </w:r>
      <w:r w:rsidRPr="00E012E4">
        <w:rPr>
          <w:rFonts w:ascii="Tahoma" w:hAnsi="Tahoma" w:cs="Tahoma"/>
          <w:sz w:val="22"/>
          <w:szCs w:val="22"/>
        </w:rPr>
        <w:t>https://www.</w:t>
      </w:r>
      <w:r w:rsidR="00E012E4" w:rsidRPr="00E012E4">
        <w:rPr>
          <w:rFonts w:ascii="Tahoma" w:hAnsi="Tahoma" w:cs="Tahoma"/>
          <w:sz w:val="22"/>
          <w:szCs w:val="22"/>
        </w:rPr>
        <w:t>sos-dcr</w:t>
      </w:r>
      <w:r w:rsidRPr="00E012E4">
        <w:rPr>
          <w:rFonts w:ascii="Tahoma" w:hAnsi="Tahoma" w:cs="Tahoma"/>
          <w:sz w:val="22"/>
          <w:szCs w:val="22"/>
        </w:rPr>
        <w:t>.cz/</w:t>
      </w:r>
      <w:r w:rsidRPr="000664E1">
        <w:rPr>
          <w:rFonts w:ascii="Tahoma" w:hAnsi="Tahoma" w:cs="Tahoma"/>
          <w:sz w:val="22"/>
          <w:szCs w:val="22"/>
        </w:rPr>
        <w:t>.</w:t>
      </w:r>
    </w:p>
    <w:p w14:paraId="630319F0" w14:textId="77777777" w:rsidR="00B1633B" w:rsidRPr="00CE5131" w:rsidRDefault="00B1633B" w:rsidP="00B1633B">
      <w:pPr>
        <w:numPr>
          <w:ilvl w:val="0"/>
          <w:numId w:val="13"/>
        </w:numPr>
        <w:tabs>
          <w:tab w:val="clear" w:pos="720"/>
        </w:tabs>
        <w:spacing w:before="120"/>
        <w:ind w:left="357" w:hanging="357"/>
        <w:jc w:val="both"/>
        <w:rPr>
          <w:rFonts w:ascii="Tahoma" w:hAnsi="Tahoma" w:cs="Tahoma"/>
          <w:iCs/>
          <w:sz w:val="22"/>
          <w:szCs w:val="22"/>
        </w:rPr>
      </w:pPr>
      <w:r w:rsidRPr="00CE5131">
        <w:rPr>
          <w:rFonts w:ascii="Tahoma" w:hAnsi="Tahoma" w:cs="Tahoma"/>
          <w:iCs/>
          <w:sz w:val="22"/>
          <w:szCs w:val="22"/>
        </w:rPr>
        <w:t>Nedílnou součástí této smlouvy jsou následující přílohy:</w:t>
      </w:r>
    </w:p>
    <w:p w14:paraId="52EBD91D" w14:textId="77777777" w:rsidR="003C3C44" w:rsidRPr="003C3C44" w:rsidRDefault="003C3C44" w:rsidP="003C3C44">
      <w:pPr>
        <w:pStyle w:val="KUMS-text"/>
        <w:spacing w:after="120"/>
        <w:ind w:left="357"/>
        <w:rPr>
          <w:sz w:val="22"/>
          <w:szCs w:val="22"/>
        </w:rPr>
      </w:pPr>
      <w:r w:rsidRPr="003C3C44">
        <w:rPr>
          <w:sz w:val="22"/>
          <w:szCs w:val="22"/>
        </w:rPr>
        <w:t>Příloha č. 1 – Krycí list a čestné prohlášení o splnění základní způsobilosti a ke střetu zájmů</w:t>
      </w:r>
    </w:p>
    <w:p w14:paraId="6B56EDD2" w14:textId="3B5620E1" w:rsidR="00B1633B" w:rsidRPr="00343967" w:rsidRDefault="003C3C44" w:rsidP="00AA74DA">
      <w:pPr>
        <w:pStyle w:val="KUMS-text"/>
        <w:spacing w:after="120"/>
        <w:ind w:left="357"/>
        <w:rPr>
          <w:color w:val="FF0000"/>
          <w:sz w:val="22"/>
          <w:szCs w:val="22"/>
        </w:rPr>
      </w:pPr>
      <w:r w:rsidRPr="003C3C44">
        <w:rPr>
          <w:sz w:val="22"/>
          <w:szCs w:val="22"/>
        </w:rPr>
        <w:t>Příloha č. 2 – Specifikace interiérového vybavení DM</w:t>
      </w:r>
    </w:p>
    <w:tbl>
      <w:tblPr>
        <w:tblW w:w="0" w:type="auto"/>
        <w:tblInd w:w="430" w:type="dxa"/>
        <w:tblCellMar>
          <w:left w:w="70" w:type="dxa"/>
          <w:right w:w="70" w:type="dxa"/>
        </w:tblCellMar>
        <w:tblLook w:val="0000" w:firstRow="0" w:lastRow="0" w:firstColumn="0" w:lastColumn="0" w:noHBand="0" w:noVBand="0"/>
      </w:tblPr>
      <w:tblGrid>
        <w:gridCol w:w="3399"/>
        <w:gridCol w:w="1726"/>
        <w:gridCol w:w="3515"/>
      </w:tblGrid>
      <w:tr w:rsidR="00B1633B" w:rsidRPr="00343967" w14:paraId="5F4D83F6" w14:textId="77777777" w:rsidTr="0099139C">
        <w:tc>
          <w:tcPr>
            <w:tcW w:w="3420" w:type="dxa"/>
          </w:tcPr>
          <w:p w14:paraId="00EE87AE" w14:textId="20BA834C" w:rsidR="00B1633B" w:rsidRPr="00343967" w:rsidRDefault="00B1633B" w:rsidP="0099139C">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Pr>
                <w:rFonts w:ascii="Tahoma" w:hAnsi="Tahoma" w:cs="Tahoma"/>
                <w:sz w:val="22"/>
                <w:szCs w:val="22"/>
              </w:rPr>
              <w:t xml:space="preserve"> </w:t>
            </w:r>
            <w:r w:rsidR="00AD40BC">
              <w:rPr>
                <w:rFonts w:ascii="Tahoma" w:hAnsi="Tahoma" w:cs="Tahoma"/>
                <w:sz w:val="22"/>
                <w:szCs w:val="22"/>
              </w:rPr>
              <w:t>Krnově</w:t>
            </w:r>
            <w:r>
              <w:rPr>
                <w:rFonts w:ascii="Tahoma" w:hAnsi="Tahoma" w:cs="Tahoma"/>
                <w:sz w:val="22"/>
                <w:szCs w:val="22"/>
              </w:rPr>
              <w:t> ………………</w:t>
            </w:r>
          </w:p>
        </w:tc>
        <w:tc>
          <w:tcPr>
            <w:tcW w:w="1749" w:type="dxa"/>
          </w:tcPr>
          <w:p w14:paraId="59D7D163" w14:textId="77777777" w:rsidR="00B1633B" w:rsidRPr="00343967" w:rsidRDefault="00B1633B" w:rsidP="0099139C">
            <w:pPr>
              <w:rPr>
                <w:rFonts w:ascii="Tahoma" w:hAnsi="Tahoma" w:cs="Tahoma"/>
                <w:sz w:val="22"/>
                <w:szCs w:val="22"/>
              </w:rPr>
            </w:pPr>
          </w:p>
        </w:tc>
        <w:tc>
          <w:tcPr>
            <w:tcW w:w="3543" w:type="dxa"/>
          </w:tcPr>
          <w:p w14:paraId="47889F21" w14:textId="77777777" w:rsidR="00B1633B" w:rsidRPr="00343967" w:rsidRDefault="00B1633B" w:rsidP="0099139C">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Pr>
                <w:rFonts w:ascii="Tahoma" w:hAnsi="Tahoma" w:cs="Tahoma"/>
                <w:sz w:val="22"/>
                <w:szCs w:val="22"/>
              </w:rPr>
              <w:t> </w:t>
            </w:r>
            <w:r w:rsidRPr="00343967">
              <w:rPr>
                <w:rFonts w:ascii="Tahoma" w:hAnsi="Tahoma" w:cs="Tahoma"/>
                <w:sz w:val="22"/>
                <w:szCs w:val="22"/>
              </w:rPr>
              <w:t>……………</w:t>
            </w:r>
            <w:r>
              <w:rPr>
                <w:rFonts w:ascii="Tahoma" w:hAnsi="Tahoma" w:cs="Tahoma"/>
                <w:sz w:val="22"/>
                <w:szCs w:val="22"/>
              </w:rPr>
              <w:t>…</w:t>
            </w:r>
            <w:r w:rsidRPr="00343967">
              <w:rPr>
                <w:rFonts w:ascii="Tahoma" w:hAnsi="Tahoma" w:cs="Tahoma"/>
                <w:sz w:val="22"/>
                <w:szCs w:val="22"/>
              </w:rPr>
              <w:t xml:space="preserve"> dne</w:t>
            </w:r>
            <w:r>
              <w:rPr>
                <w:rFonts w:ascii="Tahoma" w:hAnsi="Tahoma" w:cs="Tahoma"/>
                <w:sz w:val="22"/>
                <w:szCs w:val="22"/>
              </w:rPr>
              <w:t> ………………</w:t>
            </w:r>
          </w:p>
        </w:tc>
      </w:tr>
      <w:tr w:rsidR="00B1633B" w:rsidRPr="00343967" w14:paraId="06833947" w14:textId="77777777" w:rsidTr="0099139C">
        <w:trPr>
          <w:cantSplit/>
          <w:trHeight w:val="1241"/>
        </w:trPr>
        <w:tc>
          <w:tcPr>
            <w:tcW w:w="3420" w:type="dxa"/>
            <w:tcBorders>
              <w:bottom w:val="single" w:sz="4" w:space="0" w:color="auto"/>
            </w:tcBorders>
            <w:vAlign w:val="center"/>
          </w:tcPr>
          <w:p w14:paraId="3BCC5F71" w14:textId="77777777" w:rsidR="00B1633B" w:rsidRPr="00343967" w:rsidRDefault="00B1633B" w:rsidP="0099139C">
            <w:pPr>
              <w:rPr>
                <w:rFonts w:ascii="Tahoma" w:hAnsi="Tahoma" w:cs="Tahoma"/>
                <w:sz w:val="22"/>
                <w:szCs w:val="22"/>
              </w:rPr>
            </w:pPr>
          </w:p>
        </w:tc>
        <w:tc>
          <w:tcPr>
            <w:tcW w:w="1749" w:type="dxa"/>
            <w:vAlign w:val="center"/>
          </w:tcPr>
          <w:p w14:paraId="2A763B2F" w14:textId="77777777" w:rsidR="00B1633B" w:rsidRPr="00343967" w:rsidRDefault="00B1633B" w:rsidP="0099139C">
            <w:pPr>
              <w:jc w:val="center"/>
              <w:rPr>
                <w:rFonts w:ascii="Tahoma" w:hAnsi="Tahoma" w:cs="Tahoma"/>
                <w:sz w:val="22"/>
                <w:szCs w:val="22"/>
              </w:rPr>
            </w:pPr>
          </w:p>
        </w:tc>
        <w:tc>
          <w:tcPr>
            <w:tcW w:w="3543" w:type="dxa"/>
            <w:tcBorders>
              <w:bottom w:val="single" w:sz="4" w:space="0" w:color="auto"/>
            </w:tcBorders>
            <w:vAlign w:val="center"/>
          </w:tcPr>
          <w:p w14:paraId="14C93858" w14:textId="77777777" w:rsidR="00B1633B" w:rsidRPr="00343967" w:rsidRDefault="00B1633B" w:rsidP="0099139C">
            <w:pPr>
              <w:jc w:val="center"/>
              <w:rPr>
                <w:rFonts w:ascii="Tahoma" w:hAnsi="Tahoma" w:cs="Tahoma"/>
                <w:sz w:val="22"/>
                <w:szCs w:val="22"/>
              </w:rPr>
            </w:pPr>
          </w:p>
        </w:tc>
      </w:tr>
      <w:tr w:rsidR="00B1633B" w:rsidRPr="00343967" w14:paraId="4DD85F15" w14:textId="77777777" w:rsidTr="0099139C">
        <w:trPr>
          <w:trHeight w:val="70"/>
        </w:trPr>
        <w:tc>
          <w:tcPr>
            <w:tcW w:w="3420" w:type="dxa"/>
            <w:tcBorders>
              <w:top w:val="single" w:sz="4" w:space="0" w:color="auto"/>
            </w:tcBorders>
          </w:tcPr>
          <w:p w14:paraId="7338F9D5" w14:textId="77777777" w:rsidR="00B1633B" w:rsidRDefault="00B1633B" w:rsidP="0099139C">
            <w:pPr>
              <w:jc w:val="center"/>
              <w:rPr>
                <w:rFonts w:ascii="Tahoma" w:hAnsi="Tahoma" w:cs="Tahoma"/>
                <w:sz w:val="22"/>
                <w:szCs w:val="22"/>
              </w:rPr>
            </w:pPr>
            <w:r w:rsidRPr="00343967">
              <w:rPr>
                <w:rFonts w:ascii="Tahoma" w:hAnsi="Tahoma" w:cs="Tahoma"/>
                <w:sz w:val="22"/>
                <w:szCs w:val="22"/>
              </w:rPr>
              <w:t>za kupujícího</w:t>
            </w:r>
          </w:p>
          <w:p w14:paraId="6BD5648D" w14:textId="29F4198D" w:rsidR="00B1633B" w:rsidRPr="00343967" w:rsidRDefault="00E012E4" w:rsidP="0099139C">
            <w:pPr>
              <w:jc w:val="center"/>
              <w:rPr>
                <w:rFonts w:ascii="Tahoma" w:hAnsi="Tahoma" w:cs="Tahoma"/>
                <w:sz w:val="22"/>
                <w:szCs w:val="22"/>
              </w:rPr>
            </w:pPr>
            <w:r>
              <w:rPr>
                <w:rFonts w:ascii="Tahoma" w:hAnsi="Tahoma" w:cs="Tahoma"/>
                <w:sz w:val="22"/>
                <w:szCs w:val="22"/>
              </w:rPr>
              <w:t>Ing. Zlata Slavíková</w:t>
            </w:r>
          </w:p>
          <w:p w14:paraId="747F5EF2" w14:textId="77777777" w:rsidR="00B1633B" w:rsidRPr="00343967" w:rsidRDefault="00B1633B" w:rsidP="0099139C">
            <w:pPr>
              <w:rPr>
                <w:rFonts w:ascii="Tahoma" w:hAnsi="Tahoma" w:cs="Tahoma"/>
                <w:i/>
                <w:color w:val="FF0000"/>
                <w:sz w:val="22"/>
                <w:szCs w:val="22"/>
              </w:rPr>
            </w:pPr>
          </w:p>
        </w:tc>
        <w:tc>
          <w:tcPr>
            <w:tcW w:w="1749" w:type="dxa"/>
            <w:vAlign w:val="center"/>
          </w:tcPr>
          <w:p w14:paraId="556A4F24" w14:textId="77777777" w:rsidR="00B1633B" w:rsidRPr="00343967" w:rsidRDefault="00B1633B" w:rsidP="0099139C">
            <w:pPr>
              <w:jc w:val="center"/>
              <w:rPr>
                <w:rFonts w:ascii="Tahoma" w:hAnsi="Tahoma" w:cs="Tahoma"/>
                <w:sz w:val="22"/>
                <w:szCs w:val="22"/>
              </w:rPr>
            </w:pPr>
          </w:p>
        </w:tc>
        <w:tc>
          <w:tcPr>
            <w:tcW w:w="3543" w:type="dxa"/>
            <w:tcBorders>
              <w:top w:val="single" w:sz="4" w:space="0" w:color="auto"/>
            </w:tcBorders>
          </w:tcPr>
          <w:p w14:paraId="2619FBAA" w14:textId="3889FDB9" w:rsidR="00B1633B" w:rsidRPr="00343967" w:rsidRDefault="00B1633B" w:rsidP="00AA74DA">
            <w:pPr>
              <w:jc w:val="center"/>
              <w:rPr>
                <w:rFonts w:ascii="Tahoma" w:hAnsi="Tahoma" w:cs="Tahoma"/>
                <w:sz w:val="22"/>
                <w:szCs w:val="22"/>
              </w:rPr>
            </w:pPr>
            <w:r w:rsidRPr="00343967">
              <w:rPr>
                <w:rFonts w:ascii="Tahoma" w:hAnsi="Tahoma" w:cs="Tahoma"/>
                <w:sz w:val="22"/>
                <w:szCs w:val="22"/>
              </w:rPr>
              <w:t>za prodávajícího</w:t>
            </w:r>
          </w:p>
        </w:tc>
      </w:tr>
    </w:tbl>
    <w:p w14:paraId="0DA43F22" w14:textId="77777777" w:rsidR="00B1633B" w:rsidRPr="00B1633B" w:rsidRDefault="00B1633B" w:rsidP="00B1633B"/>
    <w:sectPr w:rsidR="00B1633B" w:rsidRPr="00B1633B" w:rsidSect="00AC5575">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D036" w14:textId="77777777" w:rsidR="000922E6" w:rsidRDefault="000922E6" w:rsidP="008D6A71">
      <w:r>
        <w:separator/>
      </w:r>
    </w:p>
  </w:endnote>
  <w:endnote w:type="continuationSeparator" w:id="0">
    <w:p w14:paraId="02121D64" w14:textId="77777777" w:rsidR="000922E6" w:rsidRDefault="000922E6" w:rsidP="008D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64F6" w14:textId="77777777" w:rsidR="0033230D" w:rsidRDefault="0033230D" w:rsidP="0033230D">
    <w:pPr>
      <w:rPr>
        <w:rFonts w:ascii="Arial Narrow" w:hAnsi="Arial Narrow"/>
        <w:sz w:val="18"/>
        <w:szCs w:val="18"/>
      </w:rPr>
    </w:pPr>
    <w:r>
      <w:rPr>
        <w:noProof/>
      </w:rPr>
      <w:drawing>
        <wp:anchor distT="0" distB="0" distL="114300" distR="114300" simplePos="0" relativeHeight="251661312" behindDoc="1" locked="0" layoutInCell="1" allowOverlap="1" wp14:anchorId="0E5B38F7" wp14:editId="5CA51A12">
          <wp:simplePos x="0" y="0"/>
          <wp:positionH relativeFrom="margin">
            <wp:posOffset>4445635</wp:posOffset>
          </wp:positionH>
          <wp:positionV relativeFrom="paragraph">
            <wp:posOffset>-197485</wp:posOffset>
          </wp:positionV>
          <wp:extent cx="1322705" cy="571500"/>
          <wp:effectExtent l="0" t="0" r="0" b="0"/>
          <wp:wrapTight wrapText="bothSides">
            <wp:wrapPolygon edited="0">
              <wp:start x="0" y="0"/>
              <wp:lineTo x="0" y="20880"/>
              <wp:lineTo x="21154" y="20880"/>
              <wp:lineTo x="21154" y="0"/>
              <wp:lineTo x="0" y="0"/>
            </wp:wrapPolygon>
          </wp:wrapTight>
          <wp:docPr id="13" name="Obrázek 13" descr="Logo příspěvkové organizace Moravskoslezkého kr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příspěvkové organizace Moravskoslezkého kr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571500"/>
                  </a:xfrm>
                  <a:prstGeom prst="rect">
                    <a:avLst/>
                  </a:prstGeom>
                  <a:noFill/>
                </pic:spPr>
              </pic:pic>
            </a:graphicData>
          </a:graphic>
          <wp14:sizeRelH relativeFrom="page">
            <wp14:pctWidth>0</wp14:pctWidth>
          </wp14:sizeRelH>
          <wp14:sizeRelV relativeFrom="page">
            <wp14:pctHeight>0</wp14:pctHeight>
          </wp14:sizeRelV>
        </wp:anchor>
      </w:drawing>
    </w:r>
    <w:r w:rsidRPr="00FD4B29">
      <w:rPr>
        <w:rFonts w:ascii="Arial Narrow" w:hAnsi="Arial Narrow"/>
        <w:sz w:val="18"/>
        <w:szCs w:val="18"/>
      </w:rPr>
      <w:t xml:space="preserve">email: </w:t>
    </w:r>
    <w:r w:rsidRPr="00C02530">
      <w:rPr>
        <w:rFonts w:ascii="Arial Narrow" w:hAnsi="Arial Narrow" w:cs="Arial"/>
        <w:sz w:val="18"/>
        <w:szCs w:val="18"/>
      </w:rPr>
      <w:t>sos@sos-dcr.cz</w:t>
    </w:r>
    <w:r w:rsidRPr="00C02530">
      <w:rPr>
        <w:rFonts w:ascii="Arial Narrow" w:hAnsi="Arial Narrow"/>
        <w:sz w:val="18"/>
        <w:szCs w:val="18"/>
      </w:rPr>
      <w:t xml:space="preserve">, </w:t>
    </w:r>
    <w:r>
      <w:rPr>
        <w:rFonts w:ascii="Arial Narrow" w:hAnsi="Arial Narrow"/>
        <w:sz w:val="18"/>
        <w:szCs w:val="18"/>
      </w:rPr>
      <w:tab/>
    </w:r>
    <w:r>
      <w:rPr>
        <w:rFonts w:ascii="Arial Narrow" w:hAnsi="Arial Narrow"/>
        <w:sz w:val="18"/>
        <w:szCs w:val="18"/>
      </w:rPr>
      <w:tab/>
    </w:r>
    <w:r>
      <w:rPr>
        <w:rFonts w:ascii="Arial Narrow" w:hAnsi="Arial Narrow"/>
        <w:sz w:val="18"/>
        <w:szCs w:val="18"/>
      </w:rPr>
      <w:tab/>
    </w:r>
    <w:r w:rsidRPr="00FD4B29">
      <w:rPr>
        <w:rFonts w:ascii="Arial Narrow" w:hAnsi="Arial Narrow"/>
        <w:sz w:val="18"/>
        <w:szCs w:val="18"/>
      </w:rPr>
      <w:t xml:space="preserve"> </w:t>
    </w:r>
  </w:p>
  <w:p w14:paraId="77E8C5B0" w14:textId="7C305D08" w:rsidR="0033230D" w:rsidRPr="0033230D" w:rsidRDefault="0033230D" w:rsidP="0033230D">
    <w:pPr>
      <w:rPr>
        <w:rFonts w:ascii="Arial Narrow" w:hAnsi="Arial Narrow"/>
        <w:sz w:val="18"/>
        <w:szCs w:val="18"/>
      </w:rPr>
    </w:pPr>
    <w:r w:rsidRPr="00C02530">
      <w:rPr>
        <w:rFonts w:ascii="Arial Narrow" w:hAnsi="Arial Narrow"/>
        <w:sz w:val="18"/>
        <w:szCs w:val="18"/>
      </w:rPr>
      <w:t>tel</w:t>
    </w:r>
    <w:r>
      <w:rPr>
        <w:rFonts w:ascii="Arial Narrow" w:hAnsi="Arial Narrow"/>
        <w:sz w:val="18"/>
        <w:szCs w:val="18"/>
      </w:rPr>
      <w:t xml:space="preserve">.: </w:t>
    </w:r>
    <w:r w:rsidRPr="00C02530">
      <w:rPr>
        <w:rFonts w:ascii="Arial Narrow" w:hAnsi="Arial Narrow"/>
        <w:sz w:val="18"/>
        <w:szCs w:val="18"/>
      </w:rPr>
      <w:t>554</w:t>
    </w:r>
    <w:r>
      <w:rPr>
        <w:rFonts w:ascii="Arial Narrow" w:hAnsi="Arial Narrow"/>
        <w:sz w:val="18"/>
        <w:szCs w:val="18"/>
      </w:rPr>
      <w:t xml:space="preserve"> 613 075, mob.608 713 223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B3BA1" w14:textId="77777777" w:rsidR="000922E6" w:rsidRDefault="000922E6" w:rsidP="008D6A71">
      <w:r>
        <w:separator/>
      </w:r>
    </w:p>
  </w:footnote>
  <w:footnote w:type="continuationSeparator" w:id="0">
    <w:p w14:paraId="0DE8469D" w14:textId="77777777" w:rsidR="000922E6" w:rsidRDefault="000922E6" w:rsidP="008D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51016" w14:textId="77777777" w:rsidR="008203D7" w:rsidRPr="00C21644" w:rsidRDefault="008203D7" w:rsidP="008203D7">
    <w:pPr>
      <w:pBdr>
        <w:bottom w:val="single" w:sz="6" w:space="1" w:color="auto"/>
      </w:pBdr>
      <w:rPr>
        <w:rFonts w:ascii="Arial Narrow" w:hAnsi="Arial Narrow"/>
        <w:sz w:val="4"/>
        <w:szCs w:val="4"/>
      </w:rPr>
    </w:pPr>
    <w:r w:rsidRPr="00C21644">
      <w:rPr>
        <w:rFonts w:ascii="Arial Narrow" w:hAnsi="Arial Narrow"/>
        <w:noProof/>
        <w:sz w:val="4"/>
        <w:szCs w:val="4"/>
      </w:rPr>
      <w:drawing>
        <wp:anchor distT="0" distB="0" distL="114300" distR="114300" simplePos="0" relativeHeight="251659264" behindDoc="1" locked="0" layoutInCell="1" allowOverlap="1" wp14:anchorId="7855C179" wp14:editId="0CEC3BB7">
          <wp:simplePos x="0" y="0"/>
          <wp:positionH relativeFrom="margin">
            <wp:align>left</wp:align>
          </wp:positionH>
          <wp:positionV relativeFrom="paragraph">
            <wp:posOffset>-43180</wp:posOffset>
          </wp:positionV>
          <wp:extent cx="2847975" cy="655320"/>
          <wp:effectExtent l="0" t="0" r="0" b="0"/>
          <wp:wrapTopAndBottom/>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47975" cy="6553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971021" w14:textId="77777777" w:rsidR="008203D7" w:rsidRPr="00FD4B29" w:rsidRDefault="008203D7" w:rsidP="008203D7">
    <w:pPr>
      <w:jc w:val="right"/>
      <w:rPr>
        <w:rFonts w:ascii="Arial Narrow" w:hAnsi="Arial Narrow"/>
        <w:sz w:val="18"/>
        <w:szCs w:val="18"/>
      </w:rPr>
    </w:pPr>
    <w:r w:rsidRPr="00FD4B29">
      <w:rPr>
        <w:rFonts w:ascii="Arial Narrow" w:hAnsi="Arial Narrow"/>
        <w:sz w:val="18"/>
        <w:szCs w:val="18"/>
      </w:rPr>
      <w:t>Revoluční 92, Krnov, PSČ 794 01</w:t>
    </w:r>
  </w:p>
  <w:p w14:paraId="41AFFE7E" w14:textId="797D7FF6" w:rsidR="008D6A71" w:rsidRPr="008203D7" w:rsidRDefault="008203D7" w:rsidP="008203D7">
    <w:pPr>
      <w:jc w:val="right"/>
      <w:rPr>
        <w:rFonts w:ascii="Arial Narrow" w:hAnsi="Arial Narrow"/>
        <w:sz w:val="18"/>
        <w:szCs w:val="18"/>
      </w:rPr>
    </w:pPr>
    <w:r>
      <w:rPr>
        <w:rFonts w:ascii="Arial Narrow" w:hAnsi="Arial Narrow"/>
        <w:sz w:val="18"/>
        <w:szCs w:val="18"/>
      </w:rPr>
      <w:t>datová schránka v46jgtb,</w:t>
    </w:r>
    <w:r w:rsidRPr="00FD4B29">
      <w:rPr>
        <w:rFonts w:ascii="Arial Narrow" w:hAnsi="Arial Narrow"/>
        <w:sz w:val="18"/>
        <w:szCs w:val="18"/>
      </w:rPr>
      <w:t xml:space="preserve"> web: sos-dcr.cz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2"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3"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6" w15:restartNumberingAfterBreak="0">
    <w:nsid w:val="28C84BC0"/>
    <w:multiLevelType w:val="hybridMultilevel"/>
    <w:tmpl w:val="826C0FFA"/>
    <w:lvl w:ilvl="0" w:tplc="04050001">
      <w:start w:val="1"/>
      <w:numFmt w:val="bullet"/>
      <w:lvlText w:val=""/>
      <w:lvlJc w:val="left"/>
      <w:pPr>
        <w:ind w:left="1077" w:hanging="360"/>
      </w:pPr>
      <w:rPr>
        <w:rFonts w:ascii="Symbol" w:hAnsi="Symbol"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start w:val="1"/>
      <w:numFmt w:val="bullet"/>
      <w:lvlText w:val=""/>
      <w:lvlJc w:val="left"/>
      <w:pPr>
        <w:ind w:left="3237" w:hanging="360"/>
      </w:pPr>
      <w:rPr>
        <w:rFonts w:ascii="Symbol" w:hAnsi="Symbol" w:hint="default"/>
      </w:rPr>
    </w:lvl>
    <w:lvl w:ilvl="4" w:tplc="04050003">
      <w:start w:val="1"/>
      <w:numFmt w:val="bullet"/>
      <w:lvlText w:val="o"/>
      <w:lvlJc w:val="left"/>
      <w:pPr>
        <w:ind w:left="3957" w:hanging="360"/>
      </w:pPr>
      <w:rPr>
        <w:rFonts w:ascii="Courier New" w:hAnsi="Courier New" w:cs="Courier New" w:hint="default"/>
      </w:rPr>
    </w:lvl>
    <w:lvl w:ilvl="5" w:tplc="04050005">
      <w:start w:val="1"/>
      <w:numFmt w:val="bullet"/>
      <w:lvlText w:val=""/>
      <w:lvlJc w:val="left"/>
      <w:pPr>
        <w:ind w:left="4677" w:hanging="360"/>
      </w:pPr>
      <w:rPr>
        <w:rFonts w:ascii="Wingdings" w:hAnsi="Wingdings" w:hint="default"/>
      </w:rPr>
    </w:lvl>
    <w:lvl w:ilvl="6" w:tplc="04050001">
      <w:start w:val="1"/>
      <w:numFmt w:val="bullet"/>
      <w:lvlText w:val=""/>
      <w:lvlJc w:val="left"/>
      <w:pPr>
        <w:ind w:left="5397" w:hanging="360"/>
      </w:pPr>
      <w:rPr>
        <w:rFonts w:ascii="Symbol" w:hAnsi="Symbol" w:hint="default"/>
      </w:rPr>
    </w:lvl>
    <w:lvl w:ilvl="7" w:tplc="04050003">
      <w:start w:val="1"/>
      <w:numFmt w:val="bullet"/>
      <w:lvlText w:val="o"/>
      <w:lvlJc w:val="left"/>
      <w:pPr>
        <w:ind w:left="6117" w:hanging="360"/>
      </w:pPr>
      <w:rPr>
        <w:rFonts w:ascii="Courier New" w:hAnsi="Courier New" w:cs="Courier New" w:hint="default"/>
      </w:rPr>
    </w:lvl>
    <w:lvl w:ilvl="8" w:tplc="04050005">
      <w:start w:val="1"/>
      <w:numFmt w:val="bullet"/>
      <w:lvlText w:val=""/>
      <w:lvlJc w:val="left"/>
      <w:pPr>
        <w:ind w:left="6837" w:hanging="360"/>
      </w:pPr>
      <w:rPr>
        <w:rFonts w:ascii="Wingdings" w:hAnsi="Wingdings" w:hint="default"/>
      </w:rPr>
    </w:lvl>
  </w:abstractNum>
  <w:abstractNum w:abstractNumId="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4"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5"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6"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17"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19" w15:restartNumberingAfterBreak="0">
    <w:nsid w:val="38B23B68"/>
    <w:multiLevelType w:val="hybridMultilevel"/>
    <w:tmpl w:val="1CD8D7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2"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4"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78138FF"/>
    <w:multiLevelType w:val="hybridMultilevel"/>
    <w:tmpl w:val="F4B8F028"/>
    <w:lvl w:ilvl="0" w:tplc="0FD0E752">
      <w:start w:val="1"/>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27" w15:restartNumberingAfterBreak="0">
    <w:nsid w:val="5D500825"/>
    <w:multiLevelType w:val="hybridMultilevel"/>
    <w:tmpl w:val="5D98160C"/>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9"/>
  </w:num>
  <w:num w:numId="2">
    <w:abstractNumId w:val="30"/>
  </w:num>
  <w:num w:numId="3">
    <w:abstractNumId w:val="12"/>
  </w:num>
  <w:num w:numId="4">
    <w:abstractNumId w:val="16"/>
  </w:num>
  <w:num w:numId="5">
    <w:abstractNumId w:val="5"/>
  </w:num>
  <w:num w:numId="6">
    <w:abstractNumId w:val="0"/>
  </w:num>
  <w:num w:numId="7">
    <w:abstractNumId w:val="7"/>
  </w:num>
  <w:num w:numId="8">
    <w:abstractNumId w:val="22"/>
  </w:num>
  <w:num w:numId="9">
    <w:abstractNumId w:val="4"/>
  </w:num>
  <w:num w:numId="10">
    <w:abstractNumId w:val="23"/>
  </w:num>
  <w:num w:numId="11">
    <w:abstractNumId w:val="1"/>
  </w:num>
  <w:num w:numId="12">
    <w:abstractNumId w:val="13"/>
  </w:num>
  <w:num w:numId="13">
    <w:abstractNumId w:val="18"/>
  </w:num>
  <w:num w:numId="14">
    <w:abstractNumId w:val="24"/>
  </w:num>
  <w:num w:numId="15">
    <w:abstractNumId w:val="9"/>
  </w:num>
  <w:num w:numId="16">
    <w:abstractNumId w:val="27"/>
  </w:num>
  <w:num w:numId="17">
    <w:abstractNumId w:val="25"/>
  </w:num>
  <w:num w:numId="18">
    <w:abstractNumId w:val="28"/>
  </w:num>
  <w:num w:numId="19">
    <w:abstractNumId w:val="21"/>
  </w:num>
  <w:num w:numId="20">
    <w:abstractNumId w:val="8"/>
  </w:num>
  <w:num w:numId="21">
    <w:abstractNumId w:val="11"/>
  </w:num>
  <w:num w:numId="22">
    <w:abstractNumId w:val="2"/>
  </w:num>
  <w:num w:numId="23">
    <w:abstractNumId w:val="6"/>
  </w:num>
  <w:num w:numId="24">
    <w:abstractNumId w:val="26"/>
  </w:num>
  <w:num w:numId="25">
    <w:abstractNumId w:val="14"/>
  </w:num>
  <w:num w:numId="26">
    <w:abstractNumId w:val="15"/>
  </w:num>
  <w:num w:numId="27">
    <w:abstractNumId w:val="20"/>
  </w:num>
  <w:num w:numId="28">
    <w:abstractNumId w:val="10"/>
  </w:num>
  <w:num w:numId="29">
    <w:abstractNumId w:val="17"/>
  </w:num>
  <w:num w:numId="30">
    <w:abstractNumId w:val="3"/>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A71"/>
    <w:rsid w:val="000922E6"/>
    <w:rsid w:val="000B4D5D"/>
    <w:rsid w:val="00142BD3"/>
    <w:rsid w:val="00275091"/>
    <w:rsid w:val="002D62EA"/>
    <w:rsid w:val="0033230D"/>
    <w:rsid w:val="003C3C44"/>
    <w:rsid w:val="00405EF8"/>
    <w:rsid w:val="00470266"/>
    <w:rsid w:val="00583542"/>
    <w:rsid w:val="005E3B97"/>
    <w:rsid w:val="006175DF"/>
    <w:rsid w:val="00652FE1"/>
    <w:rsid w:val="007554B9"/>
    <w:rsid w:val="007D7050"/>
    <w:rsid w:val="007F4FA3"/>
    <w:rsid w:val="008203D7"/>
    <w:rsid w:val="008D6A71"/>
    <w:rsid w:val="00964E6E"/>
    <w:rsid w:val="009B6C3C"/>
    <w:rsid w:val="009C16EF"/>
    <w:rsid w:val="009D13E3"/>
    <w:rsid w:val="009E7C36"/>
    <w:rsid w:val="009E7E31"/>
    <w:rsid w:val="009F4A68"/>
    <w:rsid w:val="00AA74DA"/>
    <w:rsid w:val="00AB3126"/>
    <w:rsid w:val="00AC5575"/>
    <w:rsid w:val="00AD40BC"/>
    <w:rsid w:val="00AE1504"/>
    <w:rsid w:val="00B1633B"/>
    <w:rsid w:val="00C501A8"/>
    <w:rsid w:val="00CD2611"/>
    <w:rsid w:val="00D232E5"/>
    <w:rsid w:val="00D606B5"/>
    <w:rsid w:val="00D97622"/>
    <w:rsid w:val="00DD2E08"/>
    <w:rsid w:val="00E012E4"/>
    <w:rsid w:val="00EF5CF8"/>
    <w:rsid w:val="00EF7A0B"/>
    <w:rsid w:val="00F365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347569"/>
  <w15:chartTrackingRefBased/>
  <w15:docId w15:val="{3DFBEC52-EC47-744A-96F9-8B51AAB9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8D6A71"/>
    <w:pPr>
      <w:tabs>
        <w:tab w:val="center" w:pos="4536"/>
        <w:tab w:val="right" w:pos="9072"/>
      </w:tabs>
    </w:pPr>
  </w:style>
  <w:style w:type="character" w:customStyle="1" w:styleId="ZhlavChar">
    <w:name w:val="Záhlaví Char"/>
    <w:basedOn w:val="Standardnpsmoodstavce"/>
    <w:link w:val="Zhlav"/>
    <w:rsid w:val="008D6A71"/>
  </w:style>
  <w:style w:type="paragraph" w:styleId="Zpat">
    <w:name w:val="footer"/>
    <w:basedOn w:val="Normln"/>
    <w:link w:val="ZpatChar"/>
    <w:uiPriority w:val="99"/>
    <w:unhideWhenUsed/>
    <w:rsid w:val="008D6A71"/>
    <w:pPr>
      <w:tabs>
        <w:tab w:val="center" w:pos="4536"/>
        <w:tab w:val="right" w:pos="9072"/>
      </w:tabs>
    </w:pPr>
  </w:style>
  <w:style w:type="character" w:customStyle="1" w:styleId="ZpatChar">
    <w:name w:val="Zápatí Char"/>
    <w:basedOn w:val="Standardnpsmoodstavce"/>
    <w:link w:val="Zpat"/>
    <w:uiPriority w:val="99"/>
    <w:rsid w:val="008D6A71"/>
  </w:style>
  <w:style w:type="character" w:customStyle="1" w:styleId="WW8Num1z0">
    <w:name w:val="WW8Num1z0"/>
    <w:rsid w:val="008D6A71"/>
    <w:rPr>
      <w:rFonts w:ascii="Times New Roman" w:eastAsia="Times New Roman" w:hAnsi="Times New Roman" w:cs="Times New Roman"/>
    </w:rPr>
  </w:style>
  <w:style w:type="paragraph" w:styleId="Zkladntext">
    <w:name w:val="Body Text"/>
    <w:basedOn w:val="Normln"/>
    <w:link w:val="ZkladntextChar"/>
    <w:rsid w:val="008D6A71"/>
    <w:pPr>
      <w:suppressAutoHyphens/>
      <w:spacing w:after="120"/>
    </w:pPr>
    <w:rPr>
      <w:rFonts w:ascii="Times New Roman" w:eastAsia="Times New Roman" w:hAnsi="Times New Roman" w:cs="Times New Roman"/>
      <w:kern w:val="0"/>
      <w:sz w:val="20"/>
      <w:szCs w:val="20"/>
      <w:lang w:eastAsia="ar-SA"/>
      <w14:ligatures w14:val="none"/>
    </w:rPr>
  </w:style>
  <w:style w:type="character" w:customStyle="1" w:styleId="ZkladntextChar">
    <w:name w:val="Základní text Char"/>
    <w:basedOn w:val="Standardnpsmoodstavce"/>
    <w:link w:val="Zkladntext"/>
    <w:rsid w:val="008D6A71"/>
    <w:rPr>
      <w:rFonts w:ascii="Times New Roman" w:eastAsia="Times New Roman" w:hAnsi="Times New Roman" w:cs="Times New Roman"/>
      <w:kern w:val="0"/>
      <w:sz w:val="20"/>
      <w:szCs w:val="20"/>
      <w:lang w:eastAsia="ar-SA"/>
      <w14:ligatures w14:val="none"/>
    </w:rPr>
  </w:style>
  <w:style w:type="table" w:styleId="Mkatabulky">
    <w:name w:val="Table Grid"/>
    <w:basedOn w:val="Normlntabulka"/>
    <w:uiPriority w:val="39"/>
    <w:rsid w:val="008D6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qFormat/>
    <w:rsid w:val="00B1633B"/>
    <w:pPr>
      <w:jc w:val="center"/>
    </w:pPr>
    <w:rPr>
      <w:rFonts w:ascii="Times New Roman" w:eastAsia="Times New Roman" w:hAnsi="Times New Roman" w:cs="Times New Roman"/>
      <w:b/>
      <w:bCs/>
      <w:caps/>
      <w:kern w:val="0"/>
      <w:sz w:val="28"/>
      <w:lang w:eastAsia="cs-CZ"/>
      <w14:ligatures w14:val="none"/>
    </w:rPr>
  </w:style>
  <w:style w:type="character" w:customStyle="1" w:styleId="NzevChar">
    <w:name w:val="Název Char"/>
    <w:basedOn w:val="Standardnpsmoodstavce"/>
    <w:link w:val="Nzev"/>
    <w:rsid w:val="00B1633B"/>
    <w:rPr>
      <w:rFonts w:ascii="Times New Roman" w:eastAsia="Times New Roman" w:hAnsi="Times New Roman" w:cs="Times New Roman"/>
      <w:b/>
      <w:bCs/>
      <w:caps/>
      <w:kern w:val="0"/>
      <w:sz w:val="28"/>
      <w:lang w:eastAsia="cs-CZ"/>
      <w14:ligatures w14:val="none"/>
    </w:rPr>
  </w:style>
  <w:style w:type="paragraph" w:customStyle="1" w:styleId="slolnkuSmlouvy">
    <w:name w:val="ČísloČlánkuSmlouvy"/>
    <w:basedOn w:val="Normln"/>
    <w:next w:val="Normln"/>
    <w:rsid w:val="00B1633B"/>
    <w:pPr>
      <w:keepNext/>
      <w:spacing w:before="240"/>
      <w:jc w:val="center"/>
    </w:pPr>
    <w:rPr>
      <w:rFonts w:ascii="Times New Roman" w:eastAsia="Times New Roman" w:hAnsi="Times New Roman" w:cs="Times New Roman"/>
      <w:b/>
      <w:kern w:val="0"/>
      <w:szCs w:val="20"/>
      <w:lang w:eastAsia="cs-CZ"/>
      <w14:ligatures w14:val="none"/>
    </w:rPr>
  </w:style>
  <w:style w:type="paragraph" w:customStyle="1" w:styleId="CharCharChar">
    <w:name w:val="Char Char Char"/>
    <w:basedOn w:val="Normln"/>
    <w:rsid w:val="00B1633B"/>
    <w:pPr>
      <w:spacing w:after="160" w:line="240" w:lineRule="exact"/>
    </w:pPr>
    <w:rPr>
      <w:rFonts w:ascii="Verdana" w:eastAsia="Times New Roman" w:hAnsi="Verdana" w:cs="Verdana"/>
      <w:kern w:val="0"/>
      <w:sz w:val="20"/>
      <w:szCs w:val="20"/>
      <w:lang w:val="en-US"/>
      <w14:ligatures w14:val="none"/>
    </w:rPr>
  </w:style>
  <w:style w:type="paragraph" w:styleId="Zkladntextodsazen2">
    <w:name w:val="Body Text Indent 2"/>
    <w:basedOn w:val="Normln"/>
    <w:link w:val="Zkladntextodsazen2Char"/>
    <w:uiPriority w:val="99"/>
    <w:semiHidden/>
    <w:unhideWhenUsed/>
    <w:rsid w:val="00B1633B"/>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B1633B"/>
  </w:style>
  <w:style w:type="paragraph" w:customStyle="1" w:styleId="Import5">
    <w:name w:val="Import 5"/>
    <w:basedOn w:val="Normln"/>
    <w:rsid w:val="00B1633B"/>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eastAsia="Times New Roman" w:hAnsi="Courier New" w:cs="Courier New"/>
      <w:kern w:val="0"/>
      <w:lang w:eastAsia="cs-CZ"/>
      <w14:ligatures w14:val="none"/>
    </w:rPr>
  </w:style>
  <w:style w:type="paragraph" w:customStyle="1" w:styleId="Import3">
    <w:name w:val="Import 3"/>
    <w:basedOn w:val="Normln"/>
    <w:rsid w:val="00B1633B"/>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eastAsia="Times New Roman" w:hAnsi="Courier New" w:cs="Courier New"/>
      <w:kern w:val="0"/>
      <w:lang w:eastAsia="cs-CZ"/>
      <w14:ligatures w14:val="none"/>
    </w:rPr>
  </w:style>
  <w:style w:type="paragraph" w:customStyle="1" w:styleId="Import14">
    <w:name w:val="Import 14"/>
    <w:basedOn w:val="Normln"/>
    <w:rsid w:val="00B1633B"/>
    <w:pPr>
      <w:widowControl w:val="0"/>
      <w:tabs>
        <w:tab w:val="left" w:pos="864"/>
      </w:tabs>
      <w:autoSpaceDE w:val="0"/>
      <w:autoSpaceDN w:val="0"/>
      <w:adjustRightInd w:val="0"/>
      <w:ind w:hanging="288"/>
    </w:pPr>
    <w:rPr>
      <w:rFonts w:ascii="Courier New" w:eastAsia="Times New Roman" w:hAnsi="Courier New" w:cs="Courier New"/>
      <w:kern w:val="0"/>
      <w:lang w:eastAsia="cs-CZ"/>
      <w14:ligatures w14:val="none"/>
    </w:rPr>
  </w:style>
  <w:style w:type="paragraph" w:customStyle="1" w:styleId="Import16">
    <w:name w:val="Import 16"/>
    <w:basedOn w:val="Normln"/>
    <w:rsid w:val="00B1633B"/>
    <w:pPr>
      <w:widowControl w:val="0"/>
      <w:tabs>
        <w:tab w:val="left" w:pos="864"/>
      </w:tabs>
      <w:autoSpaceDE w:val="0"/>
      <w:autoSpaceDN w:val="0"/>
      <w:adjustRightInd w:val="0"/>
      <w:ind w:hanging="144"/>
    </w:pPr>
    <w:rPr>
      <w:rFonts w:ascii="Courier New" w:eastAsia="Times New Roman" w:hAnsi="Courier New" w:cs="Courier New"/>
      <w:kern w:val="0"/>
      <w:lang w:eastAsia="cs-CZ"/>
      <w14:ligatures w14:val="none"/>
    </w:rPr>
  </w:style>
  <w:style w:type="paragraph" w:customStyle="1" w:styleId="OdstavecSmlouvy">
    <w:name w:val="OdstavecSmlouvy"/>
    <w:basedOn w:val="Normln"/>
    <w:rsid w:val="00B1633B"/>
    <w:pPr>
      <w:keepLines/>
      <w:tabs>
        <w:tab w:val="left" w:pos="426"/>
        <w:tab w:val="left" w:pos="1701"/>
      </w:tabs>
      <w:spacing w:after="120"/>
      <w:jc w:val="both"/>
    </w:pPr>
    <w:rPr>
      <w:rFonts w:ascii="Times New Roman" w:eastAsia="Times New Roman" w:hAnsi="Times New Roman" w:cs="Times New Roman"/>
      <w:kern w:val="0"/>
      <w:szCs w:val="20"/>
      <w:lang w:eastAsia="cs-CZ"/>
      <w14:ligatures w14:val="none"/>
    </w:rPr>
  </w:style>
  <w:style w:type="character" w:styleId="Hypertextovodkaz">
    <w:name w:val="Hyperlink"/>
    <w:uiPriority w:val="99"/>
    <w:unhideWhenUsed/>
    <w:rsid w:val="00B1633B"/>
    <w:rPr>
      <w:color w:val="0563C1"/>
      <w:u w:val="single"/>
    </w:rPr>
  </w:style>
  <w:style w:type="character" w:customStyle="1" w:styleId="normaltextrun">
    <w:name w:val="normaltextrun"/>
    <w:basedOn w:val="Standardnpsmoodstavce"/>
    <w:rsid w:val="00D232E5"/>
  </w:style>
  <w:style w:type="paragraph" w:customStyle="1" w:styleId="paragraph">
    <w:name w:val="paragraph"/>
    <w:basedOn w:val="Normln"/>
    <w:rsid w:val="00D232E5"/>
    <w:pPr>
      <w:spacing w:before="100" w:beforeAutospacing="1" w:after="100" w:afterAutospacing="1"/>
    </w:pPr>
    <w:rPr>
      <w:rFonts w:ascii="Times New Roman" w:eastAsia="Times New Roman" w:hAnsi="Times New Roman" w:cs="Times New Roman"/>
      <w:kern w:val="0"/>
      <w:lang w:eastAsia="cs-CZ"/>
      <w14:ligatures w14:val="none"/>
    </w:rPr>
  </w:style>
  <w:style w:type="character" w:customStyle="1" w:styleId="tabchar">
    <w:name w:val="tabchar"/>
    <w:basedOn w:val="Standardnpsmoodstavce"/>
    <w:rsid w:val="00D232E5"/>
  </w:style>
  <w:style w:type="paragraph" w:customStyle="1" w:styleId="KUMS-text">
    <w:name w:val="KUMS-text"/>
    <w:basedOn w:val="Zkladntext"/>
    <w:rsid w:val="003C3C44"/>
    <w:pPr>
      <w:suppressAutoHyphens w:val="0"/>
      <w:spacing w:after="280" w:line="280" w:lineRule="exact"/>
      <w:jc w:val="both"/>
    </w:pPr>
    <w:rPr>
      <w:rFonts w:ascii="Tahoma" w:eastAsiaTheme="minorEastAsia" w:hAnsi="Tahoma" w:cs="Tahoma"/>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9</Pages>
  <Words>3103</Words>
  <Characters>18310</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Mikuláš Peths</dc:creator>
  <cp:keywords/>
  <dc:description/>
  <cp:lastModifiedBy>Zlata Slavíková</cp:lastModifiedBy>
  <cp:revision>9</cp:revision>
  <cp:lastPrinted>2026-07-22T05:37:00Z</cp:lastPrinted>
  <dcterms:created xsi:type="dcterms:W3CDTF">2026-07-20T06:16:00Z</dcterms:created>
  <dcterms:modified xsi:type="dcterms:W3CDTF">2026-07-22T05:40:00Z</dcterms:modified>
</cp:coreProperties>
</file>